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4E7" w:rsidRPr="00225186" w:rsidRDefault="003414E7" w:rsidP="00225186">
      <w:pPr>
        <w:pStyle w:val="ListParagraph"/>
        <w:ind w:left="294"/>
        <w:jc w:val="center"/>
        <w:rPr>
          <w:rFonts w:ascii="Times New Roman" w:hAnsi="Times New Roman" w:cs="Times New Roman"/>
          <w:b/>
          <w:bCs/>
          <w:spacing w:val="-10"/>
          <w:sz w:val="44"/>
          <w:szCs w:val="44"/>
        </w:rPr>
      </w:pPr>
      <w:r w:rsidRPr="00225186">
        <w:rPr>
          <w:rFonts w:ascii="Times New Roman" w:hAnsi="Times New Roman" w:cs="Times New Roman"/>
          <w:b/>
          <w:bCs/>
          <w:spacing w:val="-10"/>
          <w:sz w:val="44"/>
          <w:szCs w:val="44"/>
        </w:rPr>
        <w:t>Lubuski Państwowy Wojewódzki Inspektor Sanitarny w Gorzowie Wielkopolskim</w:t>
      </w:r>
    </w:p>
    <w:p w:rsidR="003414E7" w:rsidRDefault="003414E7" w:rsidP="00292282">
      <w:pPr>
        <w:pStyle w:val="ListParagraph"/>
        <w:ind w:left="294"/>
        <w:rPr>
          <w:rFonts w:ascii="Times New Roman" w:hAnsi="Times New Roman" w:cs="Times New Roman"/>
          <w:b/>
          <w:bCs/>
          <w:spacing w:val="-10"/>
          <w:sz w:val="24"/>
          <w:szCs w:val="24"/>
        </w:rPr>
      </w:pPr>
    </w:p>
    <w:p w:rsidR="003414E7" w:rsidRDefault="003414E7" w:rsidP="00292282">
      <w:pPr>
        <w:pStyle w:val="ListParagraph"/>
        <w:ind w:left="294"/>
        <w:jc w:val="center"/>
        <w:rPr>
          <w:rFonts w:ascii="Times New Roman" w:hAnsi="Times New Roman" w:cs="Times New Roman"/>
          <w:b/>
          <w:bCs/>
          <w:spacing w:val="-10"/>
          <w:sz w:val="24"/>
          <w:szCs w:val="24"/>
        </w:rPr>
      </w:pPr>
      <w:r w:rsidRPr="00D86A9C">
        <w:rPr>
          <w:rFonts w:ascii="Times New Roman" w:hAnsi="Times New Roman" w:cs="Times New Roman"/>
          <w:b/>
          <w:bCs/>
          <w:noProof/>
          <w:spacing w:val="-10"/>
          <w:sz w:val="24"/>
          <w:szCs w:val="24"/>
          <w:lang w:eastAsia="pl-P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az 2" o:spid="_x0000_i1025" type="#_x0000_t75" style="width:146.25pt;height:147pt;visibility:visible">
            <v:imagedata r:id="rId7" o:title=""/>
          </v:shape>
        </w:pict>
      </w:r>
    </w:p>
    <w:p w:rsidR="003414E7" w:rsidRDefault="003414E7" w:rsidP="00292282">
      <w:pPr>
        <w:pStyle w:val="ListParagraph"/>
        <w:ind w:left="294"/>
        <w:rPr>
          <w:rFonts w:ascii="Times New Roman" w:hAnsi="Times New Roman" w:cs="Times New Roman"/>
          <w:b/>
          <w:bCs/>
          <w:spacing w:val="-10"/>
          <w:sz w:val="24"/>
          <w:szCs w:val="24"/>
        </w:rPr>
      </w:pPr>
    </w:p>
    <w:p w:rsidR="003414E7" w:rsidRDefault="003414E7" w:rsidP="00225186">
      <w:pPr>
        <w:pStyle w:val="ListParagraph"/>
        <w:ind w:left="294"/>
        <w:jc w:val="center"/>
        <w:rPr>
          <w:rFonts w:ascii="Times New Roman" w:hAnsi="Times New Roman" w:cs="Times New Roman"/>
          <w:b/>
          <w:bCs/>
          <w:spacing w:val="-10"/>
          <w:sz w:val="52"/>
          <w:szCs w:val="52"/>
        </w:rPr>
      </w:pPr>
    </w:p>
    <w:p w:rsidR="003414E7" w:rsidRPr="00225186" w:rsidRDefault="003414E7" w:rsidP="00225186">
      <w:pPr>
        <w:pStyle w:val="ListParagraph"/>
        <w:ind w:left="294"/>
        <w:jc w:val="center"/>
        <w:rPr>
          <w:rFonts w:ascii="Times New Roman" w:hAnsi="Times New Roman" w:cs="Times New Roman"/>
          <w:b/>
          <w:bCs/>
          <w:spacing w:val="-10"/>
          <w:sz w:val="52"/>
          <w:szCs w:val="52"/>
        </w:rPr>
      </w:pPr>
      <w:r w:rsidRPr="00225186">
        <w:rPr>
          <w:rFonts w:ascii="Times New Roman" w:hAnsi="Times New Roman" w:cs="Times New Roman"/>
          <w:b/>
          <w:bCs/>
          <w:spacing w:val="-10"/>
          <w:sz w:val="52"/>
          <w:szCs w:val="52"/>
        </w:rPr>
        <w:t xml:space="preserve">Raport w sprawie stwierdzonych braków przydatności wody </w:t>
      </w:r>
      <w:r>
        <w:rPr>
          <w:rFonts w:ascii="Times New Roman" w:hAnsi="Times New Roman" w:cs="Times New Roman"/>
          <w:b/>
          <w:bCs/>
          <w:spacing w:val="-10"/>
          <w:sz w:val="52"/>
          <w:szCs w:val="52"/>
        </w:rPr>
        <w:br/>
      </w:r>
      <w:r w:rsidRPr="00225186">
        <w:rPr>
          <w:rFonts w:ascii="Times New Roman" w:hAnsi="Times New Roman" w:cs="Times New Roman"/>
          <w:b/>
          <w:bCs/>
          <w:spacing w:val="-10"/>
          <w:sz w:val="52"/>
          <w:szCs w:val="52"/>
        </w:rPr>
        <w:t xml:space="preserve">do spożycia przez ludzi wraz z oceną jakości wody, dostarczanej </w:t>
      </w:r>
      <w:r w:rsidRPr="00225186">
        <w:rPr>
          <w:rFonts w:ascii="Times New Roman" w:hAnsi="Times New Roman" w:cs="Times New Roman"/>
          <w:b/>
          <w:bCs/>
          <w:spacing w:val="-10"/>
          <w:sz w:val="52"/>
          <w:szCs w:val="52"/>
        </w:rPr>
        <w:br/>
        <w:t>w systemie zbiorowym na tereni</w:t>
      </w:r>
      <w:r>
        <w:rPr>
          <w:rFonts w:ascii="Times New Roman" w:hAnsi="Times New Roman" w:cs="Times New Roman"/>
          <w:b/>
          <w:bCs/>
          <w:spacing w:val="-10"/>
          <w:sz w:val="52"/>
          <w:szCs w:val="52"/>
        </w:rPr>
        <w:t>e województwa lubuskiego w 2014</w:t>
      </w:r>
      <w:r w:rsidRPr="00225186">
        <w:rPr>
          <w:rFonts w:ascii="Times New Roman" w:hAnsi="Times New Roman" w:cs="Times New Roman"/>
          <w:b/>
          <w:bCs/>
          <w:spacing w:val="-10"/>
          <w:sz w:val="52"/>
          <w:szCs w:val="52"/>
        </w:rPr>
        <w:t xml:space="preserve">r. </w:t>
      </w:r>
    </w:p>
    <w:p w:rsidR="003414E7" w:rsidRPr="00225186" w:rsidRDefault="003414E7" w:rsidP="00225186">
      <w:pPr>
        <w:pStyle w:val="ListParagraph"/>
        <w:ind w:left="294"/>
        <w:jc w:val="center"/>
        <w:rPr>
          <w:rFonts w:ascii="Times New Roman" w:hAnsi="Times New Roman" w:cs="Times New Roman"/>
          <w:b/>
          <w:bCs/>
          <w:spacing w:val="-10"/>
          <w:sz w:val="52"/>
          <w:szCs w:val="52"/>
        </w:rPr>
      </w:pPr>
      <w:r w:rsidRPr="00225186">
        <w:rPr>
          <w:rFonts w:ascii="Times New Roman" w:hAnsi="Times New Roman" w:cs="Times New Roman"/>
          <w:spacing w:val="-10"/>
          <w:sz w:val="52"/>
          <w:szCs w:val="52"/>
        </w:rPr>
        <w:t>(</w:t>
      </w:r>
      <w:r w:rsidRPr="00225186">
        <w:rPr>
          <w:rFonts w:ascii="Times New Roman" w:hAnsi="Times New Roman" w:cs="Times New Roman"/>
          <w:i/>
          <w:iCs/>
          <w:spacing w:val="-10"/>
          <w:sz w:val="52"/>
          <w:szCs w:val="52"/>
        </w:rPr>
        <w:t>stan na dzień 18</w:t>
      </w:r>
      <w:r>
        <w:rPr>
          <w:rFonts w:ascii="Times New Roman" w:hAnsi="Times New Roman" w:cs="Times New Roman"/>
          <w:i/>
          <w:iCs/>
          <w:spacing w:val="-10"/>
          <w:sz w:val="52"/>
          <w:szCs w:val="52"/>
        </w:rPr>
        <w:t xml:space="preserve"> września 2014</w:t>
      </w:r>
      <w:r w:rsidRPr="00225186">
        <w:rPr>
          <w:rFonts w:ascii="Times New Roman" w:hAnsi="Times New Roman" w:cs="Times New Roman"/>
          <w:i/>
          <w:iCs/>
          <w:spacing w:val="-10"/>
          <w:sz w:val="52"/>
          <w:szCs w:val="52"/>
        </w:rPr>
        <w:t>r.</w:t>
      </w:r>
      <w:r w:rsidRPr="00225186">
        <w:rPr>
          <w:rFonts w:ascii="Times New Roman" w:hAnsi="Times New Roman" w:cs="Times New Roman"/>
          <w:spacing w:val="-10"/>
          <w:sz w:val="52"/>
          <w:szCs w:val="52"/>
        </w:rPr>
        <w:t>)</w:t>
      </w:r>
    </w:p>
    <w:p w:rsidR="003414E7" w:rsidRPr="00225186" w:rsidRDefault="003414E7" w:rsidP="00225186">
      <w:pPr>
        <w:pStyle w:val="ListParagraph"/>
        <w:spacing w:after="0"/>
        <w:ind w:left="294"/>
        <w:jc w:val="center"/>
        <w:rPr>
          <w:rFonts w:ascii="Times New Roman" w:hAnsi="Times New Roman" w:cs="Times New Roman"/>
          <w:b/>
          <w:bCs/>
          <w:i/>
          <w:iCs/>
          <w:sz w:val="56"/>
          <w:szCs w:val="56"/>
        </w:rPr>
      </w:pPr>
    </w:p>
    <w:p w:rsidR="003414E7" w:rsidRDefault="003414E7" w:rsidP="00D702A6">
      <w:pPr>
        <w:pStyle w:val="ListParagraph"/>
        <w:spacing w:after="0"/>
        <w:ind w:left="294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3414E7" w:rsidRPr="00225186" w:rsidRDefault="003414E7" w:rsidP="001446F2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225186">
        <w:rPr>
          <w:rFonts w:ascii="Times New Roman" w:hAnsi="Times New Roman" w:cs="Times New Roman"/>
          <w:b/>
          <w:bCs/>
          <w:i/>
          <w:iCs/>
          <w:sz w:val="40"/>
          <w:szCs w:val="40"/>
        </w:rPr>
        <w:t>Główne akty prawne w sprawie jakości wody przeznaczonej do spożycia przez ludzi:</w:t>
      </w:r>
    </w:p>
    <w:p w:rsidR="003414E7" w:rsidRPr="0007043A" w:rsidRDefault="003414E7" w:rsidP="001446F2">
      <w:pPr>
        <w:numPr>
          <w:ilvl w:val="0"/>
          <w:numId w:val="1"/>
        </w:numPr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7043A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ustawa z dnia 07 czerwca 2001r. o zbiorowym zaopatrzeniu w wodę i zbiorowym odprowadzaniu ścieków (Dz. U. z 2006r.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br/>
        <w:t>Nr 123, poz. 858 z późn. zm.):</w:t>
      </w: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Pr="00225186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Art. 3. 1. Zbiorowe zaopatrzenie w wodę i zbiorowe odprowadzanie ścieków jest zadaniem własnym gminy.</w:t>
      </w: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Art. 5.</w:t>
      </w:r>
      <w:r w:rsidRPr="00225186">
        <w:rPr>
          <w:rFonts w:ascii="Times New Roman" w:hAnsi="Times New Roman" w:cs="Times New Roman"/>
          <w:sz w:val="28"/>
          <w:szCs w:val="28"/>
          <w:lang w:eastAsia="pl-PL"/>
        </w:rPr>
        <w:t> 1. </w:t>
      </w: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Przedsiębiorstwo wodociągowo-kanalizacyjne ma obowiązek</w:t>
      </w:r>
      <w:r w:rsidRPr="00225186">
        <w:rPr>
          <w:rFonts w:ascii="Times New Roman" w:hAnsi="Times New Roman" w:cs="Times New Roman"/>
          <w:sz w:val="28"/>
          <w:szCs w:val="28"/>
          <w:lang w:eastAsia="pl-PL"/>
        </w:rPr>
        <w:t xml:space="preserve"> </w:t>
      </w: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zapewnić</w:t>
      </w:r>
      <w:r w:rsidRPr="00D50D2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 xml:space="preserve"> zdolność</w:t>
      </w:r>
      <w:r w:rsidRPr="00225186">
        <w:rPr>
          <w:rFonts w:ascii="Times New Roman" w:hAnsi="Times New Roman" w:cs="Times New Roman"/>
          <w:sz w:val="28"/>
          <w:szCs w:val="28"/>
          <w:lang w:eastAsia="pl-PL"/>
        </w:rPr>
        <w:t xml:space="preserve"> </w:t>
      </w:r>
      <w:r w:rsidRPr="00D50D2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posiadanych urządzeń</w:t>
      </w:r>
      <w:r w:rsidRPr="00225186">
        <w:rPr>
          <w:rFonts w:ascii="Times New Roman" w:hAnsi="Times New Roman" w:cs="Times New Roman"/>
          <w:sz w:val="28"/>
          <w:szCs w:val="28"/>
          <w:lang w:eastAsia="pl-PL"/>
        </w:rPr>
        <w:t xml:space="preserve"> </w:t>
      </w:r>
      <w:r w:rsidRPr="00D50D2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wodociągowych</w:t>
      </w:r>
      <w:r w:rsidRPr="00225186">
        <w:rPr>
          <w:rFonts w:ascii="Times New Roman" w:hAnsi="Times New Roman" w:cs="Times New Roman"/>
          <w:sz w:val="28"/>
          <w:szCs w:val="28"/>
          <w:lang w:eastAsia="pl-PL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pl-PL"/>
        </w:rPr>
        <w:t>(…)</w:t>
      </w:r>
      <w:r w:rsidRPr="00225186">
        <w:rPr>
          <w:rFonts w:ascii="Times New Roman" w:hAnsi="Times New Roman" w:cs="Times New Roman"/>
          <w:sz w:val="28"/>
          <w:szCs w:val="28"/>
          <w:lang w:eastAsia="pl-PL"/>
        </w:rPr>
        <w:t xml:space="preserve"> </w:t>
      </w:r>
      <w:r w:rsidRPr="00D50D2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do realizacji</w:t>
      </w:r>
      <w:r w:rsidRPr="00225186">
        <w:rPr>
          <w:rFonts w:ascii="Times New Roman" w:hAnsi="Times New Roman" w:cs="Times New Roman"/>
          <w:sz w:val="28"/>
          <w:szCs w:val="28"/>
          <w:lang w:eastAsia="pl-PL"/>
        </w:rPr>
        <w:t xml:space="preserve"> dostaw wody w wymaganej ilości i pod odpowiednim ciśnieniem oraz </w:t>
      </w: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 xml:space="preserve">dostaw wody (…) </w:t>
      </w: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br/>
        <w:t xml:space="preserve">w sposób ciągły i niezawodny, a także </w:t>
      </w:r>
      <w:r w:rsidRPr="00DF4C4D">
        <w:rPr>
          <w:rFonts w:ascii="Times New Roman" w:hAnsi="Times New Roman" w:cs="Times New Roman"/>
          <w:b/>
          <w:bCs/>
          <w:sz w:val="28"/>
          <w:szCs w:val="28"/>
          <w:u w:val="single"/>
          <w:lang w:eastAsia="pl-PL"/>
        </w:rPr>
        <w:t>zapewnić należytą jakość dostarczanej wody</w:t>
      </w: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 xml:space="preserve"> </w:t>
      </w:r>
      <w:r w:rsidRPr="00D50D26">
        <w:rPr>
          <w:rFonts w:ascii="Times New Roman" w:hAnsi="Times New Roman" w:cs="Times New Roman"/>
          <w:sz w:val="28"/>
          <w:szCs w:val="28"/>
          <w:lang w:eastAsia="pl-PL"/>
        </w:rPr>
        <w:t>(…)</w:t>
      </w: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.</w:t>
      </w:r>
    </w:p>
    <w:p w:rsidR="003414E7" w:rsidRPr="00225186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Pr="00225186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pl-PL"/>
        </w:rPr>
      </w:pP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1a.</w:t>
      </w:r>
      <w:r w:rsidRPr="00225186">
        <w:rPr>
          <w:rFonts w:ascii="Times New Roman" w:hAnsi="Times New Roman" w:cs="Times New Roman"/>
          <w:sz w:val="28"/>
          <w:szCs w:val="28"/>
          <w:lang w:eastAsia="pl-PL"/>
        </w:rPr>
        <w:t> </w:t>
      </w: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Przedsiębiorstwo wodociągowo-kanalizacyjne jest obowiązane do prowadzenia regularnej wewnętrznej kontroli jakości wody.</w:t>
      </w: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pl-PL"/>
        </w:rPr>
      </w:pPr>
      <w:r w:rsidRPr="00225186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 xml:space="preserve">Art. 12. 1. Nadzór nad jakością wody przeznaczonej do spożycia przez ludzi sprawują organy Państwowej Inspekcji Sanitarnej </w:t>
      </w:r>
      <w:r w:rsidRPr="00225186">
        <w:rPr>
          <w:rFonts w:ascii="Times New Roman" w:hAnsi="Times New Roman" w:cs="Times New Roman"/>
          <w:sz w:val="28"/>
          <w:szCs w:val="28"/>
          <w:lang w:eastAsia="pl-PL"/>
        </w:rPr>
        <w:t>na zasadach określonych w przepisach o Państwowej Inspekcji Sanitarnej.</w:t>
      </w:r>
    </w:p>
    <w:p w:rsidR="003414E7" w:rsidRPr="00225186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pl-PL"/>
        </w:rPr>
      </w:pP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C57FF9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 xml:space="preserve">5. Wójt (burmistrz, prezydent miasta) jest obowiązany do informowania mieszkańców o jakości wody przeznaczonej </w:t>
      </w:r>
      <w:r>
        <w:rPr>
          <w:rFonts w:ascii="Times New Roman" w:hAnsi="Times New Roman" w:cs="Times New Roman"/>
          <w:b/>
          <w:bCs/>
          <w:sz w:val="28"/>
          <w:szCs w:val="28"/>
          <w:lang w:eastAsia="pl-PL"/>
        </w:rPr>
        <w:br/>
      </w:r>
      <w:r w:rsidRPr="00C57FF9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do spożycia przez ludzi.</w:t>
      </w: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Pr="00C57FF9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Pr="0007043A" w:rsidRDefault="003414E7" w:rsidP="001446F2">
      <w:pPr>
        <w:numPr>
          <w:ilvl w:val="0"/>
          <w:numId w:val="1"/>
        </w:numPr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7043A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rozporządzenie Ministra Zdrowia z dnia 29 marca 2007r. w sprawie jakości wody przeznaczonej do spożycia przez ludzi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br/>
      </w:r>
      <w:r w:rsidRPr="0007043A">
        <w:rPr>
          <w:rFonts w:ascii="Times New Roman" w:hAnsi="Times New Roman" w:cs="Times New Roman"/>
          <w:b/>
          <w:bCs/>
          <w:sz w:val="28"/>
          <w:szCs w:val="28"/>
          <w:u w:val="single"/>
        </w:rPr>
        <w:t>(Dz. U. Nr 61, poz. 417 z późn. zm.)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C57FF9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§4.</w:t>
      </w:r>
      <w:r w:rsidRPr="00C57FF9">
        <w:rPr>
          <w:rFonts w:ascii="Times New Roman" w:hAnsi="Times New Roman" w:cs="Times New Roman"/>
          <w:sz w:val="28"/>
          <w:szCs w:val="28"/>
          <w:lang w:eastAsia="pl-PL"/>
        </w:rPr>
        <w:t> </w:t>
      </w:r>
      <w:r w:rsidRPr="00C57FF9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Ocena przydatności wody przeprowadzana przez przedsiębiorstwa wodociągowo-kanalizacyjne w ramach kontroli wewnętrznej</w:t>
      </w:r>
      <w:r w:rsidRPr="00C57FF9">
        <w:rPr>
          <w:rFonts w:ascii="Times New Roman" w:hAnsi="Times New Roman" w:cs="Times New Roman"/>
          <w:sz w:val="28"/>
          <w:szCs w:val="28"/>
          <w:lang w:eastAsia="pl-PL"/>
        </w:rPr>
        <w:t xml:space="preserve">, o której mowa w </w:t>
      </w:r>
      <w:bookmarkStart w:id="0" w:name="#hiperlinkText.rpc?hiperlink=type=tresc:"/>
      <w:bookmarkEnd w:id="0"/>
      <w:r w:rsidRPr="00C57FF9">
        <w:rPr>
          <w:rFonts w:ascii="Times New Roman" w:hAnsi="Times New Roman" w:cs="Times New Roman"/>
          <w:sz w:val="28"/>
          <w:szCs w:val="28"/>
          <w:lang w:eastAsia="pl-PL"/>
        </w:rPr>
        <w:t xml:space="preserve">art. 5 ust. 1a ustawy z dnia 7 czerwca 2001 r. o zbiorowym zaopatrzeniu w wodę i zbiorowym odprowadzaniu ścieków, </w:t>
      </w:r>
      <w:r w:rsidRPr="00C57FF9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obejmuje:</w:t>
      </w:r>
    </w:p>
    <w:p w:rsidR="003414E7" w:rsidRPr="00C57FF9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pl-PL"/>
        </w:rPr>
      </w:pPr>
    </w:p>
    <w:p w:rsidR="003414E7" w:rsidRDefault="003414E7" w:rsidP="0007043A">
      <w:pPr>
        <w:pStyle w:val="ListParagraph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C57FF9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prowadzenie badań jakości wody:</w:t>
      </w:r>
    </w:p>
    <w:p w:rsidR="003414E7" w:rsidRPr="00C57FF9" w:rsidRDefault="003414E7" w:rsidP="000B42C9">
      <w:pPr>
        <w:pStyle w:val="ListParagraph"/>
        <w:spacing w:after="0" w:line="240" w:lineRule="auto"/>
        <w:ind w:left="1335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C57FF9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c)  każdorazowo po wystąpieniu okoliczności mogących spowodować zmianę jakości wody, szczególnie jej pogorszenie;</w:t>
      </w:r>
    </w:p>
    <w:p w:rsidR="003414E7" w:rsidRPr="00C57FF9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Pr="00C57FF9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pl-PL"/>
        </w:rPr>
      </w:pPr>
      <w:r w:rsidRPr="00C57FF9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 xml:space="preserve">  2)   niezwłoczne informowanie właściwego państwowego powiatowego </w:t>
      </w:r>
      <w:r w:rsidRPr="00DF4C4D">
        <w:rPr>
          <w:rFonts w:ascii="Times New Roman" w:hAnsi="Times New Roman" w:cs="Times New Roman"/>
          <w:sz w:val="28"/>
          <w:szCs w:val="28"/>
          <w:lang w:eastAsia="pl-PL"/>
        </w:rPr>
        <w:t>lub państwowego granicznego</w:t>
      </w:r>
      <w:r w:rsidRPr="00C57FF9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 xml:space="preserve"> inspektora sanitarnego o pogorszeniu jakości wody do tego stopnia, że woda nie odpowiada wymaganiom</w:t>
      </w:r>
      <w:r w:rsidRPr="00C57FF9">
        <w:rPr>
          <w:rFonts w:ascii="Times New Roman" w:hAnsi="Times New Roman" w:cs="Times New Roman"/>
          <w:sz w:val="28"/>
          <w:szCs w:val="28"/>
          <w:lang w:eastAsia="pl-PL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pl-PL"/>
        </w:rPr>
        <w:t>(…)</w:t>
      </w: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pl-PL"/>
        </w:rPr>
      </w:pPr>
    </w:p>
    <w:p w:rsidR="003414E7" w:rsidRDefault="003414E7" w:rsidP="00C57FF9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07043A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§ 12. 7. W ramach monitoringu jakości wody właściwy państwowy powiatowy (…) inspektor sanitarny:</w:t>
      </w:r>
    </w:p>
    <w:p w:rsidR="003414E7" w:rsidRPr="0007043A" w:rsidRDefault="003414E7" w:rsidP="00C57FF9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Default="003414E7" w:rsidP="0007043A">
      <w:pPr>
        <w:pStyle w:val="ListParagraph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07043A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pobiera próbki wody do badań;</w:t>
      </w:r>
    </w:p>
    <w:p w:rsidR="003414E7" w:rsidRPr="0007043A" w:rsidRDefault="003414E7" w:rsidP="0007043A">
      <w:pPr>
        <w:pStyle w:val="ListParagraph"/>
        <w:spacing w:after="0" w:line="240" w:lineRule="auto"/>
        <w:ind w:left="1335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Pr="0007043A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07043A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  2)   wykonuje badania wody;</w:t>
      </w:r>
      <w:r>
        <w:rPr>
          <w:rFonts w:ascii="Times New Roman" w:hAnsi="Times New Roman" w:cs="Times New Roman"/>
          <w:b/>
          <w:bCs/>
          <w:sz w:val="28"/>
          <w:szCs w:val="28"/>
          <w:lang w:eastAsia="pl-PL"/>
        </w:rPr>
        <w:t xml:space="preserve"> (…)</w:t>
      </w: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07043A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  </w:t>
      </w:r>
    </w:p>
    <w:p w:rsidR="003414E7" w:rsidRPr="0007043A" w:rsidRDefault="003414E7" w:rsidP="000B42C9">
      <w:pPr>
        <w:pStyle w:val="ListParagraph"/>
        <w:spacing w:after="0" w:line="240" w:lineRule="auto"/>
        <w:ind w:firstLine="131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07043A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 xml:space="preserve">4)   pozyskuje od przedsiębiorstw wodociągowo-kanalizacyjnych wyniki badań jakości wody przeprowadzonych </w:t>
      </w:r>
      <w:r>
        <w:rPr>
          <w:rFonts w:ascii="Times New Roman" w:hAnsi="Times New Roman" w:cs="Times New Roman"/>
          <w:b/>
          <w:bCs/>
          <w:sz w:val="28"/>
          <w:szCs w:val="28"/>
          <w:lang w:eastAsia="pl-PL"/>
        </w:rPr>
        <w:br/>
      </w:r>
      <w:r w:rsidRPr="0007043A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w ramach kontroli wewnętrznej;</w:t>
      </w:r>
    </w:p>
    <w:p w:rsidR="003414E7" w:rsidRDefault="003414E7" w:rsidP="008C259A">
      <w:pPr>
        <w:pStyle w:val="ListParagraph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</w:p>
    <w:p w:rsidR="003414E7" w:rsidRPr="0007043A" w:rsidRDefault="003414E7" w:rsidP="000B42C9">
      <w:pPr>
        <w:pStyle w:val="ListParagraph"/>
        <w:spacing w:after="0" w:line="240" w:lineRule="auto"/>
        <w:ind w:firstLine="131"/>
        <w:jc w:val="both"/>
        <w:rPr>
          <w:rFonts w:ascii="Times New Roman" w:hAnsi="Times New Roman" w:cs="Times New Roman"/>
          <w:b/>
          <w:bCs/>
          <w:sz w:val="28"/>
          <w:szCs w:val="28"/>
          <w:lang w:eastAsia="pl-PL"/>
        </w:rPr>
      </w:pPr>
      <w:r w:rsidRPr="0007043A">
        <w:rPr>
          <w:rFonts w:ascii="Times New Roman" w:hAnsi="Times New Roman" w:cs="Times New Roman"/>
          <w:b/>
          <w:bCs/>
          <w:sz w:val="28"/>
          <w:szCs w:val="28"/>
          <w:lang w:eastAsia="pl-PL"/>
        </w:rPr>
        <w:t>7)   informuje właściwego wójta (burmistrza, prezydenta miasta) o jakości wody na nadzorowanym terenie.</w:t>
      </w:r>
    </w:p>
    <w:p w:rsidR="003414E7" w:rsidRPr="00141AA7" w:rsidRDefault="003414E7" w:rsidP="008C259A">
      <w:pPr>
        <w:pStyle w:val="ListParagraph"/>
        <w:spacing w:after="0" w:line="240" w:lineRule="auto"/>
        <w:rPr>
          <w:rFonts w:ascii="Times New Roman" w:hAnsi="Times New Roman" w:cs="Times New Roman"/>
          <w:sz w:val="24"/>
          <w:szCs w:val="24"/>
          <w:lang w:eastAsia="pl-PL"/>
        </w:rPr>
      </w:pPr>
    </w:p>
    <w:p w:rsidR="003414E7" w:rsidRDefault="003414E7" w:rsidP="00141AA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141AA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Pr="0007043A" w:rsidRDefault="003414E7" w:rsidP="0007043A">
      <w:pPr>
        <w:pStyle w:val="ListParagraph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07043A"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Liczba wydanych przez Państwowych Powiatowych Inspektorów Sanitarnych województwa lubuskiego decyzji stwierdzających okresowy brak przydatności wody </w:t>
      </w:r>
      <w:r>
        <w:rPr>
          <w:rFonts w:ascii="Times New Roman" w:hAnsi="Times New Roman" w:cs="Times New Roman"/>
          <w:b/>
          <w:bCs/>
          <w:i/>
          <w:iCs/>
          <w:sz w:val="40"/>
          <w:szCs w:val="40"/>
        </w:rPr>
        <w:br/>
      </w:r>
      <w:r w:rsidRPr="0007043A">
        <w:rPr>
          <w:rFonts w:ascii="Times New Roman" w:hAnsi="Times New Roman" w:cs="Times New Roman"/>
          <w:b/>
          <w:bCs/>
          <w:i/>
          <w:iCs/>
          <w:sz w:val="40"/>
          <w:szCs w:val="40"/>
        </w:rPr>
        <w:t>do spożycia przez ludzi w latach 2009 – 2014:</w:t>
      </w:r>
    </w:p>
    <w:p w:rsidR="003414E7" w:rsidRDefault="003414E7" w:rsidP="002C3AA0">
      <w:pPr>
        <w:jc w:val="both"/>
        <w:rPr>
          <w:rFonts w:ascii="Times New Roman" w:hAnsi="Times New Roman" w:cs="Times New Roman"/>
          <w:sz w:val="24"/>
          <w:szCs w:val="24"/>
        </w:rPr>
      </w:pPr>
      <w:r w:rsidRPr="00D86A9C"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pl-PL"/>
        </w:rPr>
        <w:pict>
          <v:shape id="Wykres 1" o:spid="_x0000_i1026" type="#_x0000_t75" style="width:758.25pt;height:278.25pt;visibility:visible">
            <v:imagedata r:id="rId8" o:title="" cropbottom="-71f"/>
            <o:lock v:ext="edit" aspectratio="f"/>
          </v:shape>
        </w:pict>
      </w:r>
    </w:p>
    <w:p w:rsidR="003414E7" w:rsidRPr="0007043A" w:rsidRDefault="003414E7" w:rsidP="002C3AA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Decyzje Państwowych Powiatowych Inspektorów S</w:t>
      </w:r>
      <w:r w:rsidRPr="00DD5779">
        <w:rPr>
          <w:rFonts w:ascii="Times New Roman" w:hAnsi="Times New Roman" w:cs="Times New Roman"/>
          <w:sz w:val="24"/>
          <w:szCs w:val="24"/>
        </w:rPr>
        <w:t>anitarnych wojewó</w:t>
      </w:r>
      <w:r>
        <w:rPr>
          <w:rFonts w:ascii="Times New Roman" w:hAnsi="Times New Roman" w:cs="Times New Roman"/>
          <w:sz w:val="24"/>
          <w:szCs w:val="24"/>
        </w:rPr>
        <w:t xml:space="preserve">dztwa lubuskiego stwierdzające </w:t>
      </w:r>
      <w:r w:rsidRPr="00DD5779">
        <w:rPr>
          <w:rFonts w:ascii="Times New Roman" w:hAnsi="Times New Roman" w:cs="Times New Roman"/>
          <w:sz w:val="24"/>
          <w:szCs w:val="24"/>
        </w:rPr>
        <w:t>brak przydatności wody do spożycia przez ludzi na terenie województwa w 2014 r</w:t>
      </w:r>
      <w:r>
        <w:rPr>
          <w:rFonts w:ascii="Times New Roman" w:hAnsi="Times New Roman" w:cs="Times New Roman"/>
          <w:sz w:val="24"/>
          <w:szCs w:val="24"/>
        </w:rPr>
        <w:t xml:space="preserve">. ujęto w załączniku nr 1, a aktualną sytuację w tej sprawie w załącznikach nr 2, 3 i 4. </w:t>
      </w:r>
      <w:r w:rsidRPr="004E3D47">
        <w:rPr>
          <w:rFonts w:ascii="Times New Roman" w:hAnsi="Times New Roman" w:cs="Times New Roman"/>
          <w:sz w:val="24"/>
          <w:szCs w:val="24"/>
        </w:rPr>
        <w:t>W związku z powyższym w 2013 r. skierowano 3 wnioski do Prokuratury, a w 2014r. nałożono 2 mandaty karne na łączna kwotę 600 zł.</w:t>
      </w:r>
    </w:p>
    <w:p w:rsidR="003414E7" w:rsidRDefault="003414E7" w:rsidP="002C3AA0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000B68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9622" w:dyaOrig="5390">
          <v:shape id="_x0000_i1027" type="#_x0000_t75" style="width:769.5pt;height:444.75pt" o:ole="">
            <v:imagedata r:id="rId9" o:title=""/>
          </v:shape>
          <o:OLEObject Type="Embed" ProgID="PowerPoint.Show.12" ShapeID="_x0000_i1027" DrawAspect="Content" ObjectID="_1472629568" r:id="rId10"/>
        </w:object>
      </w:r>
      <w:r w:rsidRPr="002D067C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9622" w:dyaOrig="5390">
          <v:shape id="_x0000_i1028" type="#_x0000_t75" style="width:760.5pt;height:428.25pt" o:ole="">
            <v:imagedata r:id="rId11" o:title=""/>
          </v:shape>
          <o:OLEObject Type="Embed" ProgID="PowerPoint.Show.12" ShapeID="_x0000_i1028" DrawAspect="Content" ObjectID="_1472629569" r:id="rId12"/>
        </w:object>
      </w:r>
      <w:r w:rsidRPr="002D067C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9622" w:dyaOrig="5390">
          <v:shape id="_x0000_i1029" type="#_x0000_t75" style="width:731.25pt;height:447pt" o:ole="">
            <v:imagedata r:id="rId13" o:title=""/>
          </v:shape>
          <o:OLEObject Type="Embed" ProgID="PowerPoint.Show.12" ShapeID="_x0000_i1029" DrawAspect="Content" ObjectID="_1472629570" r:id="rId14"/>
        </w:object>
      </w:r>
    </w:p>
    <w:p w:rsidR="003414E7" w:rsidRDefault="003414E7" w:rsidP="002C3AA0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2D067C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9622" w:dyaOrig="5390">
          <v:shape id="_x0000_i1030" type="#_x0000_t75" style="width:731.25pt;height:417.75pt" o:ole="">
            <v:imagedata r:id="rId15" o:title=""/>
          </v:shape>
          <o:OLEObject Type="Embed" ProgID="PowerPoint.Show.12" ShapeID="_x0000_i1030" DrawAspect="Content" ObjectID="_1472629571" r:id="rId16"/>
        </w:object>
      </w:r>
    </w:p>
    <w:p w:rsidR="003414E7" w:rsidRPr="0013469F" w:rsidRDefault="003414E7" w:rsidP="0013469F">
      <w:pPr>
        <w:pStyle w:val="ListParagraph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13469F">
        <w:rPr>
          <w:rFonts w:ascii="Times New Roman" w:hAnsi="Times New Roman" w:cs="Times New Roman"/>
          <w:b/>
          <w:bCs/>
          <w:i/>
          <w:iCs/>
          <w:sz w:val="40"/>
          <w:szCs w:val="40"/>
        </w:rPr>
        <w:t>Liczba nadzorowanych przez organy Państwowej Inspekcji Sanitarnej województwa lubuskiego urządzeń służących do zbiorowego zaopatrywania ludności w wodę przeznaczoną do spożycia przez ludzi</w:t>
      </w:r>
      <w:r>
        <w:rPr>
          <w:rFonts w:ascii="Times New Roman" w:hAnsi="Times New Roman" w:cs="Times New Roman"/>
          <w:b/>
          <w:bCs/>
          <w:i/>
          <w:iCs/>
          <w:sz w:val="40"/>
          <w:szCs w:val="40"/>
        </w:rPr>
        <w:t>,</w:t>
      </w:r>
      <w:r w:rsidRPr="0013469F"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 z uwzględnieniem </w:t>
      </w:r>
      <w:r>
        <w:rPr>
          <w:rFonts w:ascii="Times New Roman" w:hAnsi="Times New Roman" w:cs="Times New Roman"/>
          <w:b/>
          <w:bCs/>
          <w:i/>
          <w:iCs/>
          <w:sz w:val="40"/>
          <w:szCs w:val="40"/>
        </w:rPr>
        <w:t>stwierdzonych</w:t>
      </w:r>
      <w:r w:rsidRPr="0013469F"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 braków przydatności wody oraz obowiązujących warunkowych przydatności wody:</w:t>
      </w:r>
    </w:p>
    <w:p w:rsidR="003414E7" w:rsidRPr="001446F2" w:rsidRDefault="003414E7" w:rsidP="0013469F">
      <w:pPr>
        <w:pStyle w:val="ListParagraph"/>
        <w:ind w:left="294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tbl>
      <w:tblPr>
        <w:tblW w:w="1488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028"/>
        <w:gridCol w:w="3138"/>
        <w:gridCol w:w="5718"/>
      </w:tblGrid>
      <w:tr w:rsidR="003414E7" w:rsidRPr="00D86A9C">
        <w:trPr>
          <w:trHeight w:val="1090"/>
        </w:trPr>
        <w:tc>
          <w:tcPr>
            <w:tcW w:w="6028" w:type="dxa"/>
            <w:vAlign w:val="center"/>
          </w:tcPr>
          <w:p w:rsidR="003414E7" w:rsidRPr="00D86A9C" w:rsidRDefault="003414E7" w:rsidP="00B6771A">
            <w:pPr>
              <w:tabs>
                <w:tab w:val="left" w:pos="2900"/>
              </w:tabs>
              <w:spacing w:after="0"/>
              <w:jc w:val="center"/>
            </w:pPr>
            <w:r w:rsidRPr="00D86A9C">
              <w:t xml:space="preserve">Urządzenia służące </w:t>
            </w:r>
            <w:r w:rsidRPr="00D86A9C">
              <w:br/>
              <w:t>do zaopatrywania ludności</w:t>
            </w:r>
          </w:p>
          <w:p w:rsidR="003414E7" w:rsidRPr="00D86A9C" w:rsidRDefault="003414E7" w:rsidP="00B6771A">
            <w:pPr>
              <w:tabs>
                <w:tab w:val="left" w:pos="2900"/>
              </w:tabs>
              <w:spacing w:after="0"/>
              <w:jc w:val="center"/>
            </w:pPr>
            <w:r w:rsidRPr="00D86A9C">
              <w:t>w wodę przeznaczoną do spożycia</w:t>
            </w:r>
          </w:p>
        </w:tc>
        <w:tc>
          <w:tcPr>
            <w:tcW w:w="3138" w:type="dxa"/>
            <w:vAlign w:val="center"/>
          </w:tcPr>
          <w:p w:rsidR="003414E7" w:rsidRPr="00D86A9C" w:rsidRDefault="003414E7" w:rsidP="00B6771A">
            <w:pPr>
              <w:tabs>
                <w:tab w:val="left" w:pos="2900"/>
              </w:tabs>
              <w:jc w:val="center"/>
            </w:pPr>
            <w:r w:rsidRPr="00D86A9C">
              <w:t xml:space="preserve">Według ewidencji </w:t>
            </w:r>
            <w:r w:rsidRPr="00D86A9C">
              <w:br/>
            </w:r>
            <w:r w:rsidRPr="00D86A9C">
              <w:rPr>
                <w:i/>
                <w:iCs/>
              </w:rPr>
              <w:t>(stan na dzień 31 XII 2013 r.)</w:t>
            </w:r>
          </w:p>
        </w:tc>
        <w:tc>
          <w:tcPr>
            <w:tcW w:w="5718" w:type="dxa"/>
            <w:vAlign w:val="center"/>
          </w:tcPr>
          <w:p w:rsidR="003414E7" w:rsidRPr="00D86A9C" w:rsidRDefault="003414E7" w:rsidP="00B6771A">
            <w:pPr>
              <w:tabs>
                <w:tab w:val="left" w:pos="2900"/>
              </w:tabs>
              <w:spacing w:after="0"/>
              <w:jc w:val="center"/>
              <w:rPr>
                <w:b/>
                <w:bCs/>
              </w:rPr>
            </w:pPr>
            <w:r w:rsidRPr="00D86A9C">
              <w:rPr>
                <w:b/>
                <w:bCs/>
              </w:rPr>
              <w:t xml:space="preserve">Dla których stwierdzono brak przydatności wody </w:t>
            </w:r>
            <w:r w:rsidRPr="00D86A9C">
              <w:rPr>
                <w:b/>
                <w:bCs/>
              </w:rPr>
              <w:br/>
              <w:t>do spożycia przez ludzi w 2014 r.</w:t>
            </w:r>
          </w:p>
          <w:p w:rsidR="003414E7" w:rsidRPr="00D86A9C" w:rsidRDefault="003414E7" w:rsidP="00E94D19">
            <w:pPr>
              <w:tabs>
                <w:tab w:val="left" w:pos="2900"/>
              </w:tabs>
              <w:spacing w:after="0"/>
              <w:jc w:val="center"/>
              <w:rPr>
                <w:i/>
                <w:iCs/>
              </w:rPr>
            </w:pPr>
            <w:r w:rsidRPr="00D86A9C">
              <w:rPr>
                <w:b/>
                <w:bCs/>
                <w:i/>
                <w:iCs/>
              </w:rPr>
              <w:t>(stan na dzień 18.IX.2014 r.)</w:t>
            </w:r>
          </w:p>
        </w:tc>
      </w:tr>
      <w:tr w:rsidR="003414E7" w:rsidRPr="00D86A9C">
        <w:trPr>
          <w:trHeight w:val="561"/>
        </w:trPr>
        <w:tc>
          <w:tcPr>
            <w:tcW w:w="14884" w:type="dxa"/>
            <w:gridSpan w:val="3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</w:pPr>
            <w:r>
              <w:rPr>
                <w:noProof/>
                <w:lang w:eastAsia="pl-PL"/>
              </w:rPr>
              <w:pict>
                <v:shape id="Obraz 12" o:spid="_x0000_s1026" type="#_x0000_t75" alt="wps brak przydatności" style="position:absolute;margin-left:587.2pt;margin-top:1.2pt;width:27.75pt;height:27.75pt;z-index:251658240;visibility:visible;mso-position-horizontal-relative:text;mso-position-vertical-relative:text">
                  <v:imagedata r:id="rId17" o:title=""/>
                </v:shape>
              </w:pict>
            </w:r>
            <w:r w:rsidRPr="00D86A9C">
              <w:t xml:space="preserve">1/ </w:t>
            </w:r>
            <w:r w:rsidRPr="00D86A9C">
              <w:rPr>
                <w:b/>
                <w:bCs/>
              </w:rPr>
              <w:t>wodociągi publiczne o produkcji [m</w:t>
            </w:r>
            <w:r w:rsidRPr="00D86A9C">
              <w:rPr>
                <w:b/>
                <w:bCs/>
                <w:vertAlign w:val="superscript"/>
              </w:rPr>
              <w:t>3</w:t>
            </w:r>
            <w:r w:rsidRPr="00D86A9C">
              <w:rPr>
                <w:b/>
                <w:bCs/>
              </w:rPr>
              <w:t>/d]</w:t>
            </w:r>
          </w:p>
        </w:tc>
      </w:tr>
      <w:tr w:rsidR="003414E7" w:rsidRPr="00D86A9C">
        <w:trPr>
          <w:trHeight w:val="518"/>
        </w:trPr>
        <w:tc>
          <w:tcPr>
            <w:tcW w:w="6028" w:type="dxa"/>
            <w:shd w:val="clear" w:color="auto" w:fill="FBD4B4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</w:pPr>
            <w:r w:rsidRPr="00D86A9C">
              <w:t>ogółem</w:t>
            </w:r>
          </w:p>
        </w:tc>
        <w:tc>
          <w:tcPr>
            <w:tcW w:w="3138" w:type="dxa"/>
            <w:shd w:val="clear" w:color="auto" w:fill="FBD4B4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D86A9C">
              <w:rPr>
                <w:b/>
                <w:bCs/>
                <w:sz w:val="28"/>
                <w:szCs w:val="28"/>
              </w:rPr>
              <w:t>406</w:t>
            </w:r>
          </w:p>
        </w:tc>
        <w:tc>
          <w:tcPr>
            <w:tcW w:w="5718" w:type="dxa"/>
            <w:shd w:val="clear" w:color="auto" w:fill="FBD4B4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D86A9C">
              <w:rPr>
                <w:b/>
                <w:bCs/>
                <w:color w:val="FF0000"/>
                <w:sz w:val="28"/>
                <w:szCs w:val="28"/>
              </w:rPr>
              <w:t xml:space="preserve">15 </w:t>
            </w:r>
            <w:r w:rsidRPr="00D86A9C">
              <w:rPr>
                <w:b/>
                <w:bCs/>
                <w:sz w:val="28"/>
                <w:szCs w:val="28"/>
              </w:rPr>
              <w:t>(3,7%)</w:t>
            </w:r>
          </w:p>
        </w:tc>
      </w:tr>
      <w:tr w:rsidR="003414E7" w:rsidRPr="00D86A9C">
        <w:trPr>
          <w:trHeight w:val="518"/>
        </w:trPr>
        <w:tc>
          <w:tcPr>
            <w:tcW w:w="6028" w:type="dxa"/>
          </w:tcPr>
          <w:p w:rsidR="003414E7" w:rsidRPr="00D86A9C" w:rsidRDefault="003414E7" w:rsidP="0033234B">
            <w:pPr>
              <w:tabs>
                <w:tab w:val="left" w:pos="2900"/>
              </w:tabs>
            </w:pPr>
            <w:r w:rsidRPr="00D86A9C">
              <w:t>≤100</w:t>
            </w:r>
          </w:p>
        </w:tc>
        <w:tc>
          <w:tcPr>
            <w:tcW w:w="313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D86A9C">
              <w:rPr>
                <w:b/>
                <w:bCs/>
                <w:sz w:val="28"/>
                <w:szCs w:val="28"/>
              </w:rPr>
              <w:t>255</w:t>
            </w:r>
          </w:p>
        </w:tc>
        <w:tc>
          <w:tcPr>
            <w:tcW w:w="571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D86A9C">
              <w:rPr>
                <w:b/>
                <w:bCs/>
                <w:color w:val="FF0000"/>
                <w:sz w:val="28"/>
                <w:szCs w:val="28"/>
              </w:rPr>
              <w:t xml:space="preserve">14 </w:t>
            </w:r>
            <w:r w:rsidRPr="00D86A9C">
              <w:rPr>
                <w:b/>
                <w:bCs/>
                <w:sz w:val="28"/>
                <w:szCs w:val="28"/>
              </w:rPr>
              <w:t>(5,5%)</w:t>
            </w:r>
          </w:p>
        </w:tc>
      </w:tr>
      <w:tr w:rsidR="003414E7" w:rsidRPr="00D86A9C">
        <w:trPr>
          <w:trHeight w:val="518"/>
        </w:trPr>
        <w:tc>
          <w:tcPr>
            <w:tcW w:w="6028" w:type="dxa"/>
          </w:tcPr>
          <w:p w:rsidR="003414E7" w:rsidRPr="00D86A9C" w:rsidRDefault="003414E7" w:rsidP="0033234B">
            <w:pPr>
              <w:tabs>
                <w:tab w:val="left" w:pos="2900"/>
              </w:tabs>
            </w:pPr>
            <w:r w:rsidRPr="00D86A9C">
              <w:t>101 – 1000</w:t>
            </w:r>
          </w:p>
        </w:tc>
        <w:tc>
          <w:tcPr>
            <w:tcW w:w="313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D86A9C">
              <w:rPr>
                <w:b/>
                <w:bCs/>
                <w:sz w:val="28"/>
                <w:szCs w:val="28"/>
              </w:rPr>
              <w:t>129</w:t>
            </w:r>
          </w:p>
        </w:tc>
        <w:tc>
          <w:tcPr>
            <w:tcW w:w="571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D86A9C">
              <w:rPr>
                <w:b/>
                <w:bCs/>
                <w:color w:val="FF0000"/>
                <w:sz w:val="28"/>
                <w:szCs w:val="28"/>
              </w:rPr>
              <w:t xml:space="preserve">1 </w:t>
            </w:r>
            <w:r w:rsidRPr="00D86A9C">
              <w:rPr>
                <w:b/>
                <w:bCs/>
                <w:sz w:val="28"/>
                <w:szCs w:val="28"/>
              </w:rPr>
              <w:t>(0,8%)</w:t>
            </w:r>
          </w:p>
        </w:tc>
      </w:tr>
      <w:tr w:rsidR="003414E7" w:rsidRPr="00D86A9C">
        <w:trPr>
          <w:trHeight w:val="518"/>
        </w:trPr>
        <w:tc>
          <w:tcPr>
            <w:tcW w:w="6028" w:type="dxa"/>
          </w:tcPr>
          <w:p w:rsidR="003414E7" w:rsidRPr="00D86A9C" w:rsidRDefault="003414E7" w:rsidP="0033234B">
            <w:pPr>
              <w:tabs>
                <w:tab w:val="left" w:pos="2900"/>
              </w:tabs>
            </w:pPr>
            <w:r w:rsidRPr="00D86A9C">
              <w:t>1001 – 10 000</w:t>
            </w:r>
          </w:p>
        </w:tc>
        <w:tc>
          <w:tcPr>
            <w:tcW w:w="313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D86A9C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571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D86A9C">
              <w:rPr>
                <w:b/>
                <w:bCs/>
                <w:sz w:val="28"/>
                <w:szCs w:val="28"/>
              </w:rPr>
              <w:t>0</w:t>
            </w:r>
          </w:p>
        </w:tc>
      </w:tr>
      <w:tr w:rsidR="003414E7" w:rsidRPr="00D86A9C">
        <w:trPr>
          <w:trHeight w:val="531"/>
        </w:trPr>
        <w:tc>
          <w:tcPr>
            <w:tcW w:w="6028" w:type="dxa"/>
          </w:tcPr>
          <w:p w:rsidR="003414E7" w:rsidRPr="00D86A9C" w:rsidRDefault="003414E7" w:rsidP="0033234B">
            <w:pPr>
              <w:tabs>
                <w:tab w:val="left" w:pos="2900"/>
              </w:tabs>
            </w:pPr>
            <w:r w:rsidRPr="00D86A9C">
              <w:t>10 001 – 100 000</w:t>
            </w:r>
          </w:p>
        </w:tc>
        <w:tc>
          <w:tcPr>
            <w:tcW w:w="313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D86A9C">
              <w:rPr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571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D86A9C">
              <w:rPr>
                <w:b/>
                <w:bCs/>
                <w:sz w:val="28"/>
                <w:szCs w:val="28"/>
              </w:rPr>
              <w:t>0</w:t>
            </w:r>
          </w:p>
        </w:tc>
      </w:tr>
      <w:tr w:rsidR="003414E7" w:rsidRPr="00D86A9C">
        <w:trPr>
          <w:trHeight w:val="378"/>
        </w:trPr>
        <w:tc>
          <w:tcPr>
            <w:tcW w:w="6028" w:type="dxa"/>
          </w:tcPr>
          <w:p w:rsidR="003414E7" w:rsidRPr="00D86A9C" w:rsidRDefault="003414E7" w:rsidP="0033234B">
            <w:pPr>
              <w:tabs>
                <w:tab w:val="left" w:pos="2900"/>
              </w:tabs>
            </w:pPr>
            <w:r w:rsidRPr="00D86A9C">
              <w:t xml:space="preserve">2/ </w:t>
            </w:r>
            <w:r w:rsidRPr="00D86A9C">
              <w:rPr>
                <w:b/>
                <w:bCs/>
              </w:rPr>
              <w:t>inne podmioty zaopatrujące w wodę</w:t>
            </w:r>
          </w:p>
        </w:tc>
        <w:tc>
          <w:tcPr>
            <w:tcW w:w="313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D86A9C">
              <w:rPr>
                <w:b/>
                <w:bCs/>
                <w:sz w:val="28"/>
                <w:szCs w:val="28"/>
              </w:rPr>
              <w:t>183</w:t>
            </w:r>
          </w:p>
        </w:tc>
        <w:tc>
          <w:tcPr>
            <w:tcW w:w="5718" w:type="dxa"/>
            <w:vAlign w:val="center"/>
          </w:tcPr>
          <w:p w:rsidR="003414E7" w:rsidRPr="00D86A9C" w:rsidRDefault="003414E7" w:rsidP="0033234B">
            <w:pPr>
              <w:tabs>
                <w:tab w:val="left" w:pos="2900"/>
              </w:tabs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D86A9C">
              <w:rPr>
                <w:b/>
                <w:bCs/>
                <w:color w:val="FF0000"/>
                <w:sz w:val="28"/>
                <w:szCs w:val="28"/>
              </w:rPr>
              <w:t xml:space="preserve">3 </w:t>
            </w:r>
            <w:r w:rsidRPr="00D86A9C">
              <w:rPr>
                <w:b/>
                <w:bCs/>
                <w:sz w:val="28"/>
                <w:szCs w:val="28"/>
              </w:rPr>
              <w:t>(1,7%)</w:t>
            </w:r>
          </w:p>
        </w:tc>
      </w:tr>
    </w:tbl>
    <w:p w:rsidR="003414E7" w:rsidRDefault="003414E7" w:rsidP="001446F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Pr="00F45C58" w:rsidRDefault="003414E7" w:rsidP="00F45C58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3414E7" w:rsidRPr="0033234B" w:rsidRDefault="003414E7" w:rsidP="0033234B">
      <w:pPr>
        <w:pStyle w:val="ListParagraph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33234B"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Liczba ludności województwa lubuskiego korzystającej ze zbiorowego zaopatrzenia </w:t>
      </w:r>
      <w:r>
        <w:rPr>
          <w:rFonts w:ascii="Times New Roman" w:hAnsi="Times New Roman" w:cs="Times New Roman"/>
          <w:b/>
          <w:bCs/>
          <w:i/>
          <w:iCs/>
          <w:sz w:val="40"/>
          <w:szCs w:val="40"/>
        </w:rPr>
        <w:br/>
      </w:r>
      <w:r w:rsidRPr="0033234B">
        <w:rPr>
          <w:rFonts w:ascii="Times New Roman" w:hAnsi="Times New Roman" w:cs="Times New Roman"/>
          <w:b/>
          <w:bCs/>
          <w:i/>
          <w:iCs/>
          <w:sz w:val="40"/>
          <w:szCs w:val="40"/>
        </w:rPr>
        <w:t>w wodę w stosunku do liczby ludności zaopatrywanej z urządzeń, dla których stwierdzono okresowy brak przydatności wody do spożycia</w:t>
      </w:r>
      <w:r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 i obowiązuje warunkowa przydatność wody</w:t>
      </w:r>
      <w:r w:rsidRPr="0033234B"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: </w:t>
      </w:r>
    </w:p>
    <w:p w:rsidR="003414E7" w:rsidRDefault="003414E7" w:rsidP="000B4E1C">
      <w:pPr>
        <w:ind w:firstLine="294"/>
        <w:jc w:val="both"/>
        <w:rPr>
          <w:rFonts w:ascii="Times New Roman" w:hAnsi="Times New Roman" w:cs="Times New Roman"/>
          <w:sz w:val="28"/>
          <w:szCs w:val="28"/>
        </w:rPr>
      </w:pPr>
      <w:r w:rsidRPr="0033234B">
        <w:rPr>
          <w:rFonts w:ascii="Times New Roman" w:hAnsi="Times New Roman" w:cs="Times New Roman"/>
          <w:sz w:val="28"/>
          <w:szCs w:val="28"/>
        </w:rPr>
        <w:t xml:space="preserve">Ze zbiorowego zaopatrzenia w wodę przeznaczoną do spożycia w województwie lubuskim korzysta </w:t>
      </w:r>
      <w:r w:rsidRPr="0033234B">
        <w:rPr>
          <w:rFonts w:ascii="Times New Roman" w:hAnsi="Times New Roman" w:cs="Times New Roman"/>
          <w:b/>
          <w:bCs/>
          <w:sz w:val="28"/>
          <w:szCs w:val="28"/>
        </w:rPr>
        <w:t xml:space="preserve">980 987 </w:t>
      </w:r>
      <w:r w:rsidRPr="0033234B">
        <w:rPr>
          <w:rFonts w:ascii="Times New Roman" w:hAnsi="Times New Roman" w:cs="Times New Roman"/>
          <w:sz w:val="28"/>
          <w:szCs w:val="28"/>
        </w:rPr>
        <w:t>(</w:t>
      </w:r>
      <w:r w:rsidRPr="0033234B">
        <w:rPr>
          <w:rFonts w:ascii="Times New Roman" w:hAnsi="Times New Roman" w:cs="Times New Roman"/>
          <w:b/>
          <w:bCs/>
          <w:sz w:val="28"/>
          <w:szCs w:val="28"/>
        </w:rPr>
        <w:t>96%</w:t>
      </w:r>
      <w:r w:rsidRPr="0033234B">
        <w:rPr>
          <w:rFonts w:ascii="Times New Roman" w:hAnsi="Times New Roman" w:cs="Times New Roman"/>
          <w:sz w:val="28"/>
          <w:szCs w:val="28"/>
        </w:rPr>
        <w:t xml:space="preserve">) Lubuszan, </w:t>
      </w:r>
      <w:r>
        <w:rPr>
          <w:rFonts w:ascii="Times New Roman" w:hAnsi="Times New Roman" w:cs="Times New Roman"/>
          <w:sz w:val="28"/>
          <w:szCs w:val="28"/>
        </w:rPr>
        <w:br/>
      </w:r>
      <w:r w:rsidRPr="0033234B">
        <w:rPr>
          <w:rFonts w:ascii="Times New Roman" w:hAnsi="Times New Roman" w:cs="Times New Roman"/>
          <w:sz w:val="28"/>
          <w:szCs w:val="28"/>
        </w:rPr>
        <w:t xml:space="preserve">w tym narażonych okresowo na spożycie wody stwarzającej bezpośrednie zagrożenie zdrowotne było </w:t>
      </w:r>
      <w:r w:rsidRPr="0033234B">
        <w:rPr>
          <w:rFonts w:ascii="Times New Roman" w:hAnsi="Times New Roman" w:cs="Times New Roman"/>
          <w:b/>
          <w:bCs/>
          <w:sz w:val="28"/>
          <w:szCs w:val="28"/>
        </w:rPr>
        <w:t>8044</w:t>
      </w:r>
      <w:r w:rsidRPr="0033234B">
        <w:rPr>
          <w:rFonts w:ascii="Times New Roman" w:hAnsi="Times New Roman" w:cs="Times New Roman"/>
          <w:sz w:val="28"/>
          <w:szCs w:val="28"/>
        </w:rPr>
        <w:t xml:space="preserve"> (</w:t>
      </w:r>
      <w:r w:rsidRPr="0033234B">
        <w:rPr>
          <w:rFonts w:ascii="Times New Roman" w:hAnsi="Times New Roman" w:cs="Times New Roman"/>
          <w:b/>
          <w:bCs/>
          <w:sz w:val="28"/>
          <w:szCs w:val="28"/>
        </w:rPr>
        <w:t>0,8%</w:t>
      </w:r>
      <w:r w:rsidRPr="0033234B">
        <w:rPr>
          <w:rFonts w:ascii="Times New Roman" w:hAnsi="Times New Roman" w:cs="Times New Roman"/>
          <w:sz w:val="28"/>
          <w:szCs w:val="28"/>
        </w:rPr>
        <w:t xml:space="preserve">) osób, natomiast </w:t>
      </w:r>
      <w:r>
        <w:rPr>
          <w:rFonts w:ascii="Times New Roman" w:hAnsi="Times New Roman" w:cs="Times New Roman"/>
          <w:sz w:val="28"/>
          <w:szCs w:val="28"/>
        </w:rPr>
        <w:br/>
      </w:r>
      <w:r w:rsidRPr="0033234B">
        <w:rPr>
          <w:rFonts w:ascii="Times New Roman" w:hAnsi="Times New Roman" w:cs="Times New Roman"/>
          <w:sz w:val="28"/>
          <w:szCs w:val="28"/>
        </w:rPr>
        <w:t xml:space="preserve">z wody warunkowo dopuszczonej do spożycia – </w:t>
      </w:r>
      <w:r w:rsidRPr="0033234B">
        <w:rPr>
          <w:rFonts w:ascii="Times New Roman" w:hAnsi="Times New Roman" w:cs="Times New Roman"/>
          <w:b/>
          <w:bCs/>
          <w:sz w:val="28"/>
          <w:szCs w:val="28"/>
        </w:rPr>
        <w:t>58 420</w:t>
      </w:r>
      <w:r w:rsidRPr="0033234B">
        <w:rPr>
          <w:rFonts w:ascii="Times New Roman" w:hAnsi="Times New Roman" w:cs="Times New Roman"/>
          <w:sz w:val="28"/>
          <w:szCs w:val="28"/>
        </w:rPr>
        <w:t xml:space="preserve"> (</w:t>
      </w:r>
      <w:r w:rsidRPr="0033234B">
        <w:rPr>
          <w:rFonts w:ascii="Times New Roman" w:hAnsi="Times New Roman" w:cs="Times New Roman"/>
          <w:b/>
          <w:bCs/>
          <w:sz w:val="28"/>
          <w:szCs w:val="28"/>
        </w:rPr>
        <w:t>6%</w:t>
      </w:r>
      <w:r w:rsidRPr="0033234B">
        <w:rPr>
          <w:rFonts w:ascii="Times New Roman" w:hAnsi="Times New Roman" w:cs="Times New Roman"/>
          <w:sz w:val="28"/>
          <w:szCs w:val="28"/>
        </w:rPr>
        <w:t>) osób.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234B">
        <w:rPr>
          <w:rFonts w:ascii="Times New Roman" w:hAnsi="Times New Roman" w:cs="Times New Roman"/>
          <w:sz w:val="28"/>
          <w:szCs w:val="28"/>
        </w:rPr>
        <w:t xml:space="preserve">Informację dotyczącą liczby ludności zaopatrywanych w wodę </w:t>
      </w:r>
      <w:r>
        <w:rPr>
          <w:rFonts w:ascii="Times New Roman" w:hAnsi="Times New Roman" w:cs="Times New Roman"/>
          <w:sz w:val="28"/>
          <w:szCs w:val="28"/>
        </w:rPr>
        <w:br/>
      </w:r>
      <w:r w:rsidRPr="0033234B">
        <w:rPr>
          <w:rFonts w:ascii="Times New Roman" w:hAnsi="Times New Roman" w:cs="Times New Roman"/>
          <w:sz w:val="28"/>
          <w:szCs w:val="28"/>
        </w:rPr>
        <w:t>z poszczególnych urządzeń wodnych oraz liczby dni w których obowiązywał brak przydatności wody do spożycia ujęto w tabeli nr 1.</w:t>
      </w:r>
    </w:p>
    <w:p w:rsidR="003414E7" w:rsidRPr="006C7DD0" w:rsidRDefault="003414E7" w:rsidP="0033234B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C7DD0">
        <w:rPr>
          <w:rFonts w:ascii="Times New Roman" w:hAnsi="Times New Roman" w:cs="Times New Roman"/>
          <w:b/>
          <w:bCs/>
          <w:sz w:val="24"/>
          <w:szCs w:val="24"/>
        </w:rPr>
        <w:t>Tabela nr 1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tbl>
      <w:tblPr>
        <w:tblW w:w="13195" w:type="dxa"/>
        <w:jc w:val="center"/>
        <w:tblInd w:w="-1359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2451"/>
        <w:gridCol w:w="1262"/>
        <w:gridCol w:w="2972"/>
        <w:gridCol w:w="1701"/>
        <w:gridCol w:w="1843"/>
        <w:gridCol w:w="2966"/>
      </w:tblGrid>
      <w:tr w:rsidR="003414E7" w:rsidRPr="00D86A9C">
        <w:trPr>
          <w:trHeight w:val="648"/>
          <w:jc w:val="center"/>
        </w:trPr>
        <w:tc>
          <w:tcPr>
            <w:tcW w:w="1319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Informacja dotycząca liczby ludności zaopatrywanych w wodę, z poszczególnych urządzeń wodnych oraz liczba dni, w których obowiązywał brak przydatności wody do spożycia</w:t>
            </w:r>
          </w:p>
        </w:tc>
      </w:tr>
      <w:tr w:rsidR="003414E7" w:rsidRPr="00D86A9C">
        <w:trPr>
          <w:trHeight w:val="886"/>
          <w:jc w:val="center"/>
        </w:trPr>
        <w:tc>
          <w:tcPr>
            <w:tcW w:w="2451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Powiat</w:t>
            </w:r>
          </w:p>
        </w:tc>
        <w:tc>
          <w:tcPr>
            <w:tcW w:w="1262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Gmina</w:t>
            </w:r>
          </w:p>
        </w:tc>
        <w:tc>
          <w:tcPr>
            <w:tcW w:w="2972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Urządzenia służące do zaopatrywania ludności               w wodę przeznaczoną do spożycia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Liczba osób zaopatrywanych                 w wodę do spożycia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Liczba dni,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w których obowiązywał brak przydatności wody do spożycia</w:t>
            </w:r>
          </w:p>
        </w:tc>
        <w:tc>
          <w:tcPr>
            <w:tcW w:w="2966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Gospodarka ściekowa/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pobranie próbek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wody</w:t>
            </w:r>
          </w:p>
        </w:tc>
      </w:tr>
      <w:tr w:rsidR="003414E7" w:rsidRPr="00D86A9C">
        <w:trPr>
          <w:trHeight w:val="907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strzelecko - drezdenecki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Strzelce Krajeńskie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Gilów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Przedsiębiorstwo Gospodarki Komunalnej Sp. z o.o.                     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br/>
              <w:t>w Strzelcach Krajeńskich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194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19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gospodarka ściekowa/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nadzór sanitarny</w:t>
            </w:r>
          </w:p>
        </w:tc>
      </w:tr>
      <w:tr w:rsidR="003414E7" w:rsidRPr="00D86A9C">
        <w:trPr>
          <w:trHeight w:val="864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strzelecko - drezdenecki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Dobiegniew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Słowin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Przedsiębiorstwo Usług Komunalnych „Komunalni”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 Sp. z o.o. w Dobiegniewie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419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7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3414E7" w:rsidRPr="00D86A9C">
        <w:trPr>
          <w:trHeight w:val="907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sulęciński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Torzym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Wystok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3414E7" w:rsidRPr="00D86A9C" w:rsidRDefault="003414E7" w:rsidP="000B4E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Zakład Gospodarki Komunalnej      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br/>
              <w:t xml:space="preserve">  i Mieszkaniowej w Torzymiu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375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8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gospodarka ściekowa/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kontrola wewnętrzna</w:t>
            </w:r>
          </w:p>
        </w:tc>
      </w:tr>
      <w:tr w:rsidR="003414E7" w:rsidRPr="00D86A9C">
        <w:trPr>
          <w:trHeight w:val="907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sulęciński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Sulęcin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Glisno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86A9C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- Kolonia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Zakład Wodociągów 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br/>
              <w:t>i Kanalizacji Miasta i Gminy Sulęcin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20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13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gospodarka ściekowa/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nadzór sanitarny</w:t>
            </w:r>
          </w:p>
        </w:tc>
      </w:tr>
      <w:tr w:rsidR="003414E7" w:rsidRPr="00D86A9C">
        <w:trPr>
          <w:trHeight w:val="648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międzyrzecki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Bledzew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Chycina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Zakład Gospodarki Komunalnej  w Bledzewie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132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3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3414E7" w:rsidRPr="00D86A9C">
        <w:trPr>
          <w:trHeight w:val="907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międzyrzecki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Skwierzyna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Pola Międzyrzeckie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- Zakład Wodociągów i Kanalizacji              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br/>
              <w:t>w Skwierzynie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138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12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gospodarka ściekowa/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kontrola wewnętrzna</w:t>
            </w:r>
          </w:p>
        </w:tc>
      </w:tr>
      <w:tr w:rsidR="003414E7" w:rsidRPr="00D86A9C">
        <w:trPr>
          <w:trHeight w:val="907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świebodziński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Zbąszynek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Samsonki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br/>
              <w:t>Samorządowy Zakład Usług Komunalnych w Zbąszynku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34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2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gospodarka ściekowa/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kontrola wewnętrzna</w:t>
            </w:r>
          </w:p>
        </w:tc>
      </w:tr>
      <w:tr w:rsidR="003414E7" w:rsidRPr="00D86A9C">
        <w:trPr>
          <w:trHeight w:val="648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świebodziński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Łagów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Toporów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br/>
              <w:t xml:space="preserve"> Zakład Gospodarki Komunalnej       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br/>
              <w:t>i Mieszkaniowej w Gronowie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815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2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3414E7" w:rsidRPr="00D86A9C">
        <w:trPr>
          <w:trHeight w:val="228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świebodziński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Łagów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Sieniawa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>Gmina Łagów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650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5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3414E7" w:rsidRPr="00D86A9C">
        <w:trPr>
          <w:trHeight w:val="864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nowosolski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Kożuchów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Lasocin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 Przedsiębiorstwo Usług USKOM Sp. z o.o. w Kożuchowie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1382</w:t>
            </w:r>
          </w:p>
        </w:tc>
        <w:tc>
          <w:tcPr>
            <w:tcW w:w="48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od 11 września 2014r. nadal obowiązuje</w:t>
            </w:r>
          </w:p>
        </w:tc>
      </w:tr>
      <w:tr w:rsidR="003414E7" w:rsidRPr="00D86A9C">
        <w:trPr>
          <w:trHeight w:val="648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słubicki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Górzyca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Żabczyn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Zakład Gospodarki Komunalnej   w Górzycy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11</w:t>
            </w:r>
          </w:p>
        </w:tc>
        <w:tc>
          <w:tcPr>
            <w:tcW w:w="48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od 20 czerwca 2014r. nadal obowiązuje</w:t>
            </w:r>
          </w:p>
        </w:tc>
      </w:tr>
      <w:tr w:rsidR="003414E7" w:rsidRPr="00D86A9C">
        <w:trPr>
          <w:trHeight w:val="929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słubicki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Rzepin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Lubiechnia Wielka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- Przedsiębiorstwo Wodno - Kanalizacyjne "EKO" Sp. z o.o. w Rzepinie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299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29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gospodarka ściekowa/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kontrola wewnętrzna</w:t>
            </w:r>
          </w:p>
        </w:tc>
      </w:tr>
      <w:tr w:rsidR="003414E7" w:rsidRPr="00D86A9C">
        <w:trPr>
          <w:trHeight w:val="432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słubicki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Górzyca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ujęcie wody Stacji PKP                  w Laskach Lubuskich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PKP S.A. Oddział Gospodarowania Nieruchomościami w Poznaniu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10</w:t>
            </w:r>
          </w:p>
        </w:tc>
        <w:tc>
          <w:tcPr>
            <w:tcW w:w="48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 xml:space="preserve">od 28 sierpnia 2014r.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nadal obowiązuje</w:t>
            </w:r>
          </w:p>
        </w:tc>
      </w:tr>
      <w:tr w:rsidR="003414E7" w:rsidRPr="00D86A9C">
        <w:trPr>
          <w:trHeight w:val="228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zielonogórski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Czerwieńsk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ujęcie wody PKP Czerwieńsk</w:t>
            </w:r>
            <w:r w:rsidRPr="00D86A9C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Pomak Sp. z o.o.w Czerwieńsku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350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10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3414E7" w:rsidRPr="00D86A9C">
        <w:trPr>
          <w:trHeight w:val="432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krośnieński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Gubin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 xml:space="preserve">ujęcie wody Zakładu Rolnego       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 xml:space="preserve">w Sieńsku </w:t>
            </w:r>
          </w:p>
          <w:p w:rsidR="003414E7" w:rsidRPr="00D86A9C" w:rsidRDefault="003414E7" w:rsidP="000B4E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  <w:t xml:space="preserve">Zakład Rolny w Sieńsku 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70</w:t>
            </w:r>
          </w:p>
        </w:tc>
        <w:tc>
          <w:tcPr>
            <w:tcW w:w="48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od 05 września 2014r.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 xml:space="preserve"> nadal obowiązuje</w:t>
            </w:r>
          </w:p>
        </w:tc>
      </w:tr>
      <w:tr w:rsidR="003414E7" w:rsidRPr="00D86A9C">
        <w:trPr>
          <w:trHeight w:val="648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żarski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m. Żary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Żary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Zakład Wodociągów 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br/>
              <w:t>i Kanalizacji Sp. z o.o. w Żarach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1900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7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3414E7" w:rsidRPr="00D86A9C">
        <w:trPr>
          <w:trHeight w:val="648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gorzowski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Lubiszyn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Gajewo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 xml:space="preserve">Zakład Usług Komunalnych            </w:t>
            </w: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br/>
              <w:t xml:space="preserve"> w Lubiszynie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542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7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3414E7" w:rsidRPr="00D86A9C">
        <w:trPr>
          <w:trHeight w:val="238"/>
          <w:jc w:val="center"/>
        </w:trPr>
        <w:tc>
          <w:tcPr>
            <w:tcW w:w="2451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krośnieński</w:t>
            </w:r>
          </w:p>
        </w:tc>
        <w:tc>
          <w:tcPr>
            <w:tcW w:w="1262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Dąbie</w:t>
            </w:r>
          </w:p>
        </w:tc>
        <w:tc>
          <w:tcPr>
            <w:tcW w:w="2972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b/>
                <w:bCs/>
                <w:i/>
                <w:iCs/>
                <w:color w:val="000000"/>
                <w:sz w:val="20"/>
                <w:szCs w:val="20"/>
              </w:rPr>
              <w:t>wodociąg publiczny Łagów</w:t>
            </w:r>
          </w:p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i/>
                <w:iCs/>
                <w:color w:val="000000"/>
                <w:sz w:val="20"/>
                <w:szCs w:val="20"/>
              </w:rPr>
            </w:pPr>
            <w:r w:rsidRPr="00D86A9C">
              <w:rPr>
                <w:rFonts w:ascii="Arial" w:hAnsi="Arial" w:cs="Arial"/>
                <w:color w:val="000000"/>
                <w:sz w:val="20"/>
                <w:szCs w:val="20"/>
              </w:rPr>
              <w:t>Gmina Dąbie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000000"/>
                <w:sz w:val="40"/>
                <w:szCs w:val="40"/>
              </w:rPr>
              <w:t>703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FF0000"/>
                <w:sz w:val="40"/>
                <w:szCs w:val="40"/>
              </w:rPr>
            </w:pPr>
            <w:r w:rsidRPr="00D86A9C">
              <w:rPr>
                <w:rFonts w:ascii="Arial" w:hAnsi="Arial" w:cs="Arial"/>
                <w:color w:val="FF0000"/>
                <w:sz w:val="40"/>
                <w:szCs w:val="40"/>
              </w:rPr>
              <w:t>6</w:t>
            </w:r>
          </w:p>
        </w:tc>
        <w:tc>
          <w:tcPr>
            <w:tcW w:w="2966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414E7" w:rsidRPr="00D86A9C" w:rsidRDefault="003414E7" w:rsidP="0033234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</w:tbl>
    <w:p w:rsidR="003414E7" w:rsidRDefault="003414E7" w:rsidP="0033234B">
      <w:pPr>
        <w:tabs>
          <w:tab w:val="left" w:pos="-284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72061E">
      <w:pPr>
        <w:ind w:firstLine="29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72061E">
      <w:pPr>
        <w:ind w:firstLine="29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72061E">
      <w:pPr>
        <w:ind w:firstLine="29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72061E">
      <w:pPr>
        <w:ind w:firstLine="29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72061E">
      <w:pPr>
        <w:ind w:firstLine="29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72061E">
      <w:pPr>
        <w:ind w:firstLine="29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33234B" w:rsidRDefault="003414E7" w:rsidP="00D50D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0B4E1C" w:rsidRDefault="003414E7" w:rsidP="001446F2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0B4E1C"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Liczba pobranych próbek wody przez organy Państwowej Inspekcji Sanitarnej:  </w:t>
      </w:r>
    </w:p>
    <w:p w:rsidR="003414E7" w:rsidRPr="000B4E1C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  <w:r w:rsidRPr="000B4E1C">
        <w:rPr>
          <w:rFonts w:ascii="Times New Roman" w:hAnsi="Times New Roman" w:cs="Times New Roman"/>
          <w:sz w:val="28"/>
          <w:szCs w:val="28"/>
        </w:rPr>
        <w:t xml:space="preserve">W ramach realizowanego przez organy Państwowej Inspekcji Sanitarnej monitoringu jakości wody przeznaczonej do spożycia </w:t>
      </w:r>
      <w:r>
        <w:rPr>
          <w:rFonts w:ascii="Times New Roman" w:hAnsi="Times New Roman" w:cs="Times New Roman"/>
          <w:sz w:val="28"/>
          <w:szCs w:val="28"/>
        </w:rPr>
        <w:t xml:space="preserve"> przez ludzi </w:t>
      </w:r>
      <w:r w:rsidRPr="000B4E1C">
        <w:rPr>
          <w:rFonts w:ascii="Times New Roman" w:hAnsi="Times New Roman" w:cs="Times New Roman"/>
          <w:sz w:val="28"/>
          <w:szCs w:val="28"/>
        </w:rPr>
        <w:t xml:space="preserve">na terenie województwa lubuskiego pobrano: </w:t>
      </w:r>
      <w:r w:rsidRPr="000B4E1C">
        <w:rPr>
          <w:rFonts w:ascii="Times New Roman" w:hAnsi="Times New Roman" w:cs="Times New Roman"/>
          <w:b/>
          <w:bCs/>
          <w:sz w:val="28"/>
          <w:szCs w:val="28"/>
        </w:rPr>
        <w:t xml:space="preserve">1465 </w:t>
      </w:r>
      <w:r w:rsidRPr="000B4E1C">
        <w:rPr>
          <w:rFonts w:ascii="Times New Roman" w:hAnsi="Times New Roman" w:cs="Times New Roman"/>
          <w:sz w:val="28"/>
          <w:szCs w:val="28"/>
        </w:rPr>
        <w:t xml:space="preserve">próbek wody – z tego zakwestionowano </w:t>
      </w:r>
      <w:r w:rsidRPr="000B4E1C">
        <w:rPr>
          <w:rFonts w:ascii="Times New Roman" w:hAnsi="Times New Roman" w:cs="Times New Roman"/>
          <w:b/>
          <w:bCs/>
          <w:sz w:val="28"/>
          <w:szCs w:val="28"/>
        </w:rPr>
        <w:t>229</w:t>
      </w:r>
      <w:r w:rsidRPr="000B4E1C">
        <w:rPr>
          <w:rFonts w:ascii="Times New Roman" w:hAnsi="Times New Roman" w:cs="Times New Roman"/>
          <w:sz w:val="28"/>
          <w:szCs w:val="28"/>
        </w:rPr>
        <w:t xml:space="preserve"> </w:t>
      </w:r>
      <w:r w:rsidRPr="000B4E1C">
        <w:rPr>
          <w:rFonts w:ascii="Times New Roman" w:hAnsi="Times New Roman" w:cs="Times New Roman"/>
          <w:b/>
          <w:bCs/>
          <w:sz w:val="28"/>
          <w:szCs w:val="28"/>
        </w:rPr>
        <w:t>(15,6%)</w:t>
      </w:r>
      <w:r w:rsidRPr="000B4E1C">
        <w:rPr>
          <w:rFonts w:ascii="Times New Roman" w:hAnsi="Times New Roman" w:cs="Times New Roman"/>
          <w:sz w:val="28"/>
          <w:szCs w:val="28"/>
        </w:rPr>
        <w:t xml:space="preserve"> [w 2013r. </w:t>
      </w:r>
      <w:r>
        <w:rPr>
          <w:rFonts w:ascii="Times New Roman" w:hAnsi="Times New Roman" w:cs="Times New Roman"/>
          <w:sz w:val="28"/>
          <w:szCs w:val="28"/>
        </w:rPr>
        <w:t xml:space="preserve">pobrano </w:t>
      </w:r>
      <w:r w:rsidRPr="000B4E1C">
        <w:rPr>
          <w:rFonts w:ascii="Times New Roman" w:hAnsi="Times New Roman" w:cs="Times New Roman"/>
          <w:b/>
          <w:bCs/>
          <w:sz w:val="28"/>
          <w:szCs w:val="28"/>
        </w:rPr>
        <w:t>1843</w:t>
      </w:r>
      <w:r w:rsidRPr="000B4E1C">
        <w:rPr>
          <w:rFonts w:ascii="Times New Roman" w:hAnsi="Times New Roman" w:cs="Times New Roman"/>
          <w:sz w:val="28"/>
          <w:szCs w:val="28"/>
        </w:rPr>
        <w:t xml:space="preserve"> próbki wody,</w:t>
      </w:r>
      <w:r>
        <w:rPr>
          <w:rFonts w:ascii="Times New Roman" w:hAnsi="Times New Roman" w:cs="Times New Roman"/>
          <w:sz w:val="28"/>
          <w:szCs w:val="28"/>
        </w:rPr>
        <w:t xml:space="preserve"> w tym</w:t>
      </w:r>
      <w:r w:rsidRPr="000B4E1C">
        <w:rPr>
          <w:rFonts w:ascii="Times New Roman" w:hAnsi="Times New Roman" w:cs="Times New Roman"/>
          <w:sz w:val="28"/>
          <w:szCs w:val="28"/>
        </w:rPr>
        <w:t xml:space="preserve"> </w:t>
      </w:r>
      <w:r w:rsidRPr="000B4E1C">
        <w:rPr>
          <w:rFonts w:ascii="Times New Roman" w:hAnsi="Times New Roman" w:cs="Times New Roman"/>
          <w:b/>
          <w:bCs/>
          <w:sz w:val="28"/>
          <w:szCs w:val="28"/>
        </w:rPr>
        <w:t>266</w:t>
      </w:r>
      <w:r w:rsidRPr="000B4E1C">
        <w:rPr>
          <w:rFonts w:ascii="Times New Roman" w:hAnsi="Times New Roman" w:cs="Times New Roman"/>
          <w:sz w:val="28"/>
          <w:szCs w:val="28"/>
        </w:rPr>
        <w:t xml:space="preserve"> (</w:t>
      </w:r>
      <w:r w:rsidRPr="000B4E1C">
        <w:rPr>
          <w:rFonts w:ascii="Times New Roman" w:hAnsi="Times New Roman" w:cs="Times New Roman"/>
          <w:b/>
          <w:bCs/>
          <w:sz w:val="28"/>
          <w:szCs w:val="28"/>
        </w:rPr>
        <w:t>14%</w:t>
      </w:r>
      <w:r w:rsidRPr="000B4E1C">
        <w:rPr>
          <w:rFonts w:ascii="Times New Roman" w:hAnsi="Times New Roman" w:cs="Times New Roman"/>
          <w:sz w:val="28"/>
          <w:szCs w:val="28"/>
        </w:rPr>
        <w:t>) zakwestionowano].</w:t>
      </w:r>
    </w:p>
    <w:p w:rsidR="003414E7" w:rsidRPr="000B4E1C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  <w:r w:rsidRPr="000B4E1C">
        <w:rPr>
          <w:rFonts w:ascii="Times New Roman" w:hAnsi="Times New Roman" w:cs="Times New Roman"/>
          <w:i/>
          <w:iCs/>
          <w:sz w:val="28"/>
          <w:szCs w:val="28"/>
        </w:rPr>
        <w:t>Próbki wody kwestionowano z powodu stwierdzenia przekroczeń najwyższych dopuszczalnych wartości określonych dla parametrów mikrobiologicznych (głównie bakterie grupy coli) oraz fizykochemicznych i organoleptycznych (przede wszystkim mangan, żelazo, mętność i barwa) jakości wody</w:t>
      </w:r>
      <w:r w:rsidRPr="000B4E1C">
        <w:rPr>
          <w:rFonts w:ascii="Times New Roman" w:hAnsi="Times New Roman" w:cs="Times New Roman"/>
          <w:sz w:val="28"/>
          <w:szCs w:val="28"/>
        </w:rPr>
        <w:t>.</w:t>
      </w:r>
    </w:p>
    <w:p w:rsidR="003414E7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0B4E1C" w:rsidRDefault="003414E7" w:rsidP="00BD13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0B4E1C" w:rsidRDefault="003414E7" w:rsidP="000B4E1C">
      <w:pPr>
        <w:pStyle w:val="ListParagraph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0B4E1C">
        <w:rPr>
          <w:rFonts w:ascii="Times New Roman" w:hAnsi="Times New Roman" w:cs="Times New Roman"/>
          <w:b/>
          <w:bCs/>
          <w:i/>
          <w:iCs/>
          <w:sz w:val="40"/>
          <w:szCs w:val="40"/>
        </w:rPr>
        <w:t>Wykaz wodociągów publicznych/indywidualnych ujęć wody, w których Państwowi Powiatowi Inspektorzy Sanitarni województw</w:t>
      </w:r>
      <w:r>
        <w:rPr>
          <w:rFonts w:ascii="Times New Roman" w:hAnsi="Times New Roman" w:cs="Times New Roman"/>
          <w:b/>
          <w:bCs/>
          <w:i/>
          <w:iCs/>
          <w:sz w:val="40"/>
          <w:szCs w:val="40"/>
        </w:rPr>
        <w:t>a lubuskiego stwierdzili w 2014</w:t>
      </w:r>
      <w:r w:rsidRPr="000B4E1C">
        <w:rPr>
          <w:rFonts w:ascii="Times New Roman" w:hAnsi="Times New Roman" w:cs="Times New Roman"/>
          <w:b/>
          <w:bCs/>
          <w:i/>
          <w:iCs/>
          <w:sz w:val="40"/>
          <w:szCs w:val="40"/>
        </w:rPr>
        <w:t>r. brak przydatności wody do spożycia przez ludzi:</w:t>
      </w:r>
    </w:p>
    <w:p w:rsidR="003414E7" w:rsidRPr="000B4E1C" w:rsidRDefault="003414E7" w:rsidP="00F979D1">
      <w:pPr>
        <w:pStyle w:val="ListParagraph"/>
        <w:numPr>
          <w:ilvl w:val="0"/>
          <w:numId w:val="16"/>
        </w:numPr>
        <w:ind w:left="709" w:hanging="425"/>
        <w:jc w:val="both"/>
        <w:rPr>
          <w:rFonts w:ascii="Times New Roman" w:hAnsi="Times New Roman" w:cs="Times New Roman"/>
          <w:sz w:val="28"/>
          <w:szCs w:val="28"/>
        </w:rPr>
      </w:pPr>
      <w:r w:rsidRPr="000B4E1C">
        <w:rPr>
          <w:rFonts w:ascii="Times New Roman" w:hAnsi="Times New Roman" w:cs="Times New Roman"/>
          <w:sz w:val="28"/>
          <w:szCs w:val="28"/>
        </w:rPr>
        <w:t xml:space="preserve">Liczba stwierdzonych braków przydatności wody do spożycia w oparciu o wyniki wykonane </w:t>
      </w:r>
      <w:r w:rsidRPr="000B4E1C">
        <w:rPr>
          <w:rFonts w:ascii="Times New Roman" w:hAnsi="Times New Roman" w:cs="Times New Roman"/>
          <w:b/>
          <w:bCs/>
          <w:i/>
          <w:iCs/>
          <w:sz w:val="28"/>
          <w:szCs w:val="28"/>
        </w:rPr>
        <w:t>w ramach sprawowanego nadzoru sanitarnego – 10 (załącznik nr 5)</w:t>
      </w:r>
      <w:r w:rsidRPr="000B4E1C">
        <w:rPr>
          <w:rFonts w:ascii="Times New Roman" w:hAnsi="Times New Roman" w:cs="Times New Roman"/>
          <w:sz w:val="28"/>
          <w:szCs w:val="28"/>
        </w:rPr>
        <w:t>:</w:t>
      </w:r>
    </w:p>
    <w:p w:rsidR="003414E7" w:rsidRDefault="003414E7" w:rsidP="009B3BA8">
      <w:pPr>
        <w:jc w:val="center"/>
        <w:rPr>
          <w:rFonts w:ascii="Times New Roman" w:hAnsi="Times New Roman" w:cs="Times New Roman"/>
          <w:sz w:val="24"/>
          <w:szCs w:val="24"/>
        </w:rPr>
      </w:pPr>
      <w:r w:rsidRPr="00D86A9C">
        <w:rPr>
          <w:noProof/>
          <w:lang w:eastAsia="pl-PL"/>
        </w:rPr>
        <w:pict>
          <v:shape id="Obraz 4" o:spid="_x0000_i1031" type="#_x0000_t75" style="width:708.75pt;height:320.25pt;visibility:visible">
            <v:imagedata r:id="rId18" o:title=""/>
          </v:shape>
        </w:pict>
      </w:r>
    </w:p>
    <w:p w:rsidR="003414E7" w:rsidRDefault="003414E7" w:rsidP="009B3BA8">
      <w:pPr>
        <w:jc w:val="both"/>
        <w:rPr>
          <w:rFonts w:ascii="Times New Roman" w:hAnsi="Times New Roman" w:cs="Times New Roman"/>
          <w:sz w:val="24"/>
          <w:szCs w:val="24"/>
        </w:rPr>
      </w:pPr>
      <w:r w:rsidRPr="002D067C">
        <w:rPr>
          <w:rFonts w:ascii="Times New Roman" w:hAnsi="Times New Roman" w:cs="Times New Roman"/>
          <w:sz w:val="24"/>
          <w:szCs w:val="24"/>
        </w:rPr>
        <w:object w:dxaOrig="9622" w:dyaOrig="5390">
          <v:shape id="_x0000_i1032" type="#_x0000_t75" style="width:721.5pt;height:447pt" o:ole="">
            <v:imagedata r:id="rId19" o:title=""/>
          </v:shape>
          <o:OLEObject Type="Embed" ProgID="PowerPoint.Show.12" ShapeID="_x0000_i1032" DrawAspect="Content" ObjectID="_1472629572" r:id="rId20"/>
        </w:object>
      </w:r>
    </w:p>
    <w:p w:rsidR="003414E7" w:rsidRPr="00107F2C" w:rsidRDefault="003414E7" w:rsidP="00F979D1">
      <w:pPr>
        <w:pStyle w:val="ListParagraph"/>
        <w:numPr>
          <w:ilvl w:val="0"/>
          <w:numId w:val="16"/>
        </w:num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107F2C">
        <w:rPr>
          <w:rFonts w:ascii="Times New Roman" w:hAnsi="Times New Roman" w:cs="Times New Roman"/>
          <w:sz w:val="28"/>
          <w:szCs w:val="28"/>
        </w:rPr>
        <w:t xml:space="preserve">Liczba stwierdzonych braków przydatności wody do spożycia w oparciu o wyniki wykonane </w:t>
      </w:r>
      <w:r w:rsidRPr="00107F2C">
        <w:rPr>
          <w:rFonts w:ascii="Times New Roman" w:hAnsi="Times New Roman" w:cs="Times New Roman"/>
          <w:b/>
          <w:bCs/>
          <w:sz w:val="28"/>
          <w:szCs w:val="28"/>
        </w:rPr>
        <w:t>w ramach prowadzonej kontroli wewnętrznej przez producentów wody – 9 (załącznik nr 6)</w:t>
      </w:r>
      <w:r w:rsidRPr="00107F2C">
        <w:rPr>
          <w:rFonts w:ascii="Times New Roman" w:hAnsi="Times New Roman" w:cs="Times New Roman"/>
          <w:sz w:val="28"/>
          <w:szCs w:val="28"/>
        </w:rPr>
        <w:t>:</w:t>
      </w:r>
    </w:p>
    <w:p w:rsidR="003414E7" w:rsidRPr="00625FAD" w:rsidRDefault="003414E7" w:rsidP="009B3BA8">
      <w:pPr>
        <w:pStyle w:val="ListParagraph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Pr="00EF1323" w:rsidRDefault="003414E7" w:rsidP="009B3BA8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D86A9C">
        <w:rPr>
          <w:noProof/>
          <w:lang w:eastAsia="pl-PL"/>
        </w:rPr>
        <w:pict>
          <v:shape id="Obraz 5" o:spid="_x0000_i1033" type="#_x0000_t75" style="width:678.75pt;height:355.5pt;visibility:visible">
            <v:imagedata r:id="rId21" o:title=""/>
          </v:shape>
        </w:pict>
      </w:r>
    </w:p>
    <w:p w:rsidR="003414E7" w:rsidRDefault="003414E7" w:rsidP="00F31829">
      <w:pPr>
        <w:pStyle w:val="ListParagraph"/>
        <w:tabs>
          <w:tab w:val="left" w:pos="2900"/>
        </w:tabs>
        <w:spacing w:after="0"/>
        <w:ind w:left="294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3414E7" w:rsidRDefault="003414E7" w:rsidP="00F31829">
      <w:pPr>
        <w:pStyle w:val="ListParagraph"/>
        <w:tabs>
          <w:tab w:val="left" w:pos="2900"/>
        </w:tabs>
        <w:spacing w:after="0"/>
        <w:ind w:left="294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2D067C">
        <w:rPr>
          <w:rFonts w:ascii="Times New Roman" w:hAnsi="Times New Roman" w:cs="Times New Roman"/>
          <w:b/>
          <w:bCs/>
          <w:i/>
          <w:iCs/>
          <w:sz w:val="24"/>
          <w:szCs w:val="24"/>
        </w:rPr>
        <w:object w:dxaOrig="9622" w:dyaOrig="5390">
          <v:shape id="_x0000_i1034" type="#_x0000_t75" style="width:745.5pt;height:450pt" o:ole="">
            <v:imagedata r:id="rId22" o:title=""/>
          </v:shape>
          <o:OLEObject Type="Embed" ProgID="PowerPoint.Show.12" ShapeID="_x0000_i1034" DrawAspect="Content" ObjectID="_1472629573" r:id="rId23"/>
        </w:object>
      </w:r>
    </w:p>
    <w:p w:rsidR="003414E7" w:rsidRPr="00107F2C" w:rsidRDefault="003414E7" w:rsidP="00107F2C">
      <w:pPr>
        <w:pStyle w:val="ListParagraph"/>
        <w:numPr>
          <w:ilvl w:val="0"/>
          <w:numId w:val="14"/>
        </w:numPr>
        <w:tabs>
          <w:tab w:val="left" w:pos="2900"/>
        </w:tabs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107F2C">
        <w:rPr>
          <w:rFonts w:ascii="Times New Roman" w:hAnsi="Times New Roman" w:cs="Times New Roman"/>
          <w:b/>
          <w:bCs/>
          <w:i/>
          <w:iCs/>
          <w:spacing w:val="-10"/>
          <w:sz w:val="40"/>
          <w:szCs w:val="40"/>
        </w:rPr>
        <w:t xml:space="preserve">Przyczyny zanieczyszczenia w stwierdzonych brakach przydatności wody do spożycia przez ludzi na terenie województwa lubuskiego w 2014 r. – według przyjętego </w:t>
      </w:r>
      <w:r w:rsidRPr="00107F2C">
        <w:rPr>
          <w:rFonts w:ascii="Times New Roman" w:hAnsi="Times New Roman" w:cs="Times New Roman"/>
          <w:b/>
          <w:bCs/>
          <w:i/>
          <w:iCs/>
          <w:sz w:val="40"/>
          <w:szCs w:val="40"/>
        </w:rPr>
        <w:t>katalogu zanieczyszczenia wody:</w:t>
      </w:r>
    </w:p>
    <w:p w:rsidR="003414E7" w:rsidRPr="00EF1323" w:rsidRDefault="003414E7" w:rsidP="001446F2">
      <w:pPr>
        <w:numPr>
          <w:ilvl w:val="0"/>
          <w:numId w:val="7"/>
        </w:numPr>
        <w:spacing w:after="0"/>
        <w:ind w:left="1134" w:hanging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1323">
        <w:rPr>
          <w:rFonts w:ascii="Times New Roman" w:hAnsi="Times New Roman" w:cs="Times New Roman"/>
          <w:b/>
          <w:bCs/>
          <w:sz w:val="24"/>
          <w:szCs w:val="24"/>
        </w:rPr>
        <w:t>awaria urządzenia do pobierania wody – 1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72FDC">
        <w:rPr>
          <w:rFonts w:ascii="Times New Roman" w:hAnsi="Times New Roman" w:cs="Times New Roman"/>
          <w:sz w:val="24"/>
          <w:szCs w:val="24"/>
        </w:rPr>
        <w:t>(</w:t>
      </w:r>
      <w:r w:rsidRPr="00772FDC">
        <w:rPr>
          <w:rFonts w:ascii="Times New Roman" w:hAnsi="Times New Roman" w:cs="Times New Roman"/>
          <w:sz w:val="24"/>
          <w:szCs w:val="24"/>
        </w:rPr>
        <w:tab/>
        <w:t>załącznik nr 7)</w:t>
      </w:r>
    </w:p>
    <w:p w:rsidR="003414E7" w:rsidRPr="002D067C" w:rsidRDefault="003414E7" w:rsidP="001446F2">
      <w:pPr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F1323">
        <w:rPr>
          <w:rFonts w:ascii="Times New Roman" w:hAnsi="Times New Roman" w:cs="Times New Roman"/>
          <w:i/>
          <w:iCs/>
          <w:sz w:val="24"/>
          <w:szCs w:val="24"/>
        </w:rPr>
        <w:t>wodociąg publiczny Żary przy ul. Zawiszy Czarnego</w:t>
      </w:r>
      <w:r w:rsidRPr="00EF1323">
        <w:rPr>
          <w:rFonts w:ascii="Times New Roman" w:hAnsi="Times New Roman" w:cs="Times New Roman"/>
          <w:sz w:val="24"/>
          <w:szCs w:val="24"/>
        </w:rPr>
        <w:t xml:space="preserve"> (</w:t>
      </w:r>
      <w:r w:rsidRPr="00EF1323">
        <w:rPr>
          <w:rFonts w:ascii="Times New Roman" w:hAnsi="Times New Roman" w:cs="Times New Roman"/>
          <w:color w:val="000000"/>
          <w:sz w:val="24"/>
          <w:szCs w:val="24"/>
        </w:rPr>
        <w:t xml:space="preserve">awaria </w:t>
      </w:r>
      <w:r>
        <w:rPr>
          <w:rFonts w:ascii="Times New Roman" w:hAnsi="Times New Roman" w:cs="Times New Roman"/>
          <w:color w:val="000000"/>
          <w:sz w:val="24"/>
          <w:szCs w:val="24"/>
        </w:rPr>
        <w:t>elementu</w:t>
      </w:r>
      <w:r w:rsidRPr="00EF1323">
        <w:rPr>
          <w:rFonts w:ascii="Times New Roman" w:hAnsi="Times New Roman" w:cs="Times New Roman"/>
          <w:color w:val="000000"/>
          <w:sz w:val="24"/>
          <w:szCs w:val="24"/>
        </w:rPr>
        <w:t xml:space="preserve"> urządzeni</w:t>
      </w:r>
      <w:r>
        <w:rPr>
          <w:rFonts w:ascii="Times New Roman" w:hAnsi="Times New Roman" w:cs="Times New Roman"/>
          <w:color w:val="000000"/>
          <w:sz w:val="24"/>
          <w:szCs w:val="24"/>
        </w:rPr>
        <w:t>a</w:t>
      </w:r>
      <w:r w:rsidRPr="00EF1323">
        <w:rPr>
          <w:rFonts w:ascii="Times New Roman" w:hAnsi="Times New Roman" w:cs="Times New Roman"/>
          <w:color w:val="000000"/>
          <w:sz w:val="24"/>
          <w:szCs w:val="24"/>
        </w:rPr>
        <w:t xml:space="preserve"> do podawania wody ze studni) </w:t>
      </w:r>
      <w:r w:rsidRPr="00BE254B">
        <w:rPr>
          <w:rFonts w:ascii="Times New Roman" w:hAnsi="Times New Roman" w:cs="Times New Roman"/>
          <w:i/>
          <w:iCs/>
          <w:color w:val="000000"/>
          <w:sz w:val="24"/>
          <w:szCs w:val="24"/>
        </w:rPr>
        <w:t>– woda pobrana w ramach nadzoru sanitarnego;</w:t>
      </w:r>
    </w:p>
    <w:p w:rsidR="003414E7" w:rsidRDefault="003414E7" w:rsidP="002D067C">
      <w:pPr>
        <w:spacing w:after="0"/>
        <w:ind w:left="144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Pr="00D50D26" w:rsidRDefault="003414E7" w:rsidP="00D50D26">
      <w:pPr>
        <w:spacing w:after="0"/>
        <w:ind w:left="1440"/>
        <w:jc w:val="both"/>
        <w:rPr>
          <w:rFonts w:ascii="Times New Roman" w:hAnsi="Times New Roman" w:cs="Times New Roman"/>
          <w:sz w:val="24"/>
          <w:szCs w:val="24"/>
        </w:rPr>
      </w:pPr>
      <w:r w:rsidRPr="00D86A9C">
        <w:rPr>
          <w:rFonts w:ascii="Times New Roman" w:hAnsi="Times New Roman" w:cs="Times New Roman"/>
          <w:noProof/>
          <w:sz w:val="24"/>
          <w:szCs w:val="24"/>
          <w:lang w:eastAsia="pl-PL"/>
        </w:rPr>
        <w:pict>
          <v:shape id="Obraz 22" o:spid="_x0000_i1035" type="#_x0000_t75" style="width:667.5pt;height:278.25pt;visibility:visible">
            <v:imagedata r:id="rId24" o:title=""/>
          </v:shape>
        </w:pict>
      </w:r>
    </w:p>
    <w:p w:rsidR="003414E7" w:rsidRPr="00EF1323" w:rsidRDefault="003414E7" w:rsidP="001446F2">
      <w:pPr>
        <w:numPr>
          <w:ilvl w:val="0"/>
          <w:numId w:val="7"/>
        </w:numPr>
        <w:spacing w:after="0"/>
        <w:ind w:left="1134" w:hanging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1323">
        <w:rPr>
          <w:rFonts w:ascii="Times New Roman" w:hAnsi="Times New Roman" w:cs="Times New Roman"/>
          <w:b/>
          <w:bCs/>
          <w:sz w:val="24"/>
          <w:szCs w:val="24"/>
        </w:rPr>
        <w:t>awaria urządzenia do uzdatniania wody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F1323">
        <w:rPr>
          <w:rFonts w:ascii="Times New Roman" w:hAnsi="Times New Roman" w:cs="Times New Roman"/>
          <w:b/>
          <w:bCs/>
          <w:sz w:val="24"/>
          <w:szCs w:val="24"/>
        </w:rPr>
        <w:t>– 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772FDC">
        <w:rPr>
          <w:rFonts w:ascii="Times New Roman" w:hAnsi="Times New Roman" w:cs="Times New Roman"/>
          <w:sz w:val="24"/>
          <w:szCs w:val="24"/>
        </w:rPr>
        <w:t xml:space="preserve">załącznik nr 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772FDC">
        <w:rPr>
          <w:rFonts w:ascii="Times New Roman" w:hAnsi="Times New Roman" w:cs="Times New Roman"/>
          <w:sz w:val="24"/>
          <w:szCs w:val="24"/>
        </w:rPr>
        <w:t>)</w:t>
      </w:r>
    </w:p>
    <w:p w:rsidR="003414E7" w:rsidRPr="004E5841" w:rsidRDefault="003414E7" w:rsidP="00BE254B">
      <w:pPr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EF1323">
        <w:rPr>
          <w:rFonts w:ascii="Times New Roman" w:hAnsi="Times New Roman" w:cs="Times New Roman"/>
          <w:i/>
          <w:iCs/>
          <w:sz w:val="24"/>
          <w:szCs w:val="24"/>
        </w:rPr>
        <w:t xml:space="preserve">wodociąg publiczny Słowin </w:t>
      </w:r>
      <w:r w:rsidRPr="00BE254B">
        <w:rPr>
          <w:rFonts w:ascii="Times New Roman" w:hAnsi="Times New Roman" w:cs="Times New Roman"/>
          <w:sz w:val="24"/>
          <w:szCs w:val="24"/>
        </w:rPr>
        <w:t>(</w:t>
      </w:r>
      <w:r w:rsidRPr="00EF1323">
        <w:rPr>
          <w:rFonts w:ascii="Times New Roman" w:hAnsi="Times New Roman" w:cs="Times New Roman"/>
          <w:sz w:val="24"/>
          <w:szCs w:val="24"/>
        </w:rPr>
        <w:t xml:space="preserve">wykonane </w:t>
      </w:r>
      <w:r>
        <w:rPr>
          <w:rFonts w:ascii="Times New Roman" w:hAnsi="Times New Roman" w:cs="Times New Roman"/>
          <w:sz w:val="24"/>
          <w:szCs w:val="24"/>
        </w:rPr>
        <w:t xml:space="preserve">prace w stacji uzdatniania wody, tj. </w:t>
      </w:r>
      <w:r w:rsidRPr="00EF1323">
        <w:rPr>
          <w:rFonts w:ascii="Times New Roman" w:hAnsi="Times New Roman" w:cs="Times New Roman"/>
          <w:sz w:val="24"/>
          <w:szCs w:val="24"/>
        </w:rPr>
        <w:t>wymiana zbiornika filtracyjnego wraz ze złożem)</w:t>
      </w:r>
      <w:r w:rsidRPr="00EF132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E254B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– 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woda pobrana </w:t>
      </w:r>
      <w:r w:rsidRPr="00BE254B">
        <w:rPr>
          <w:rFonts w:ascii="Times New Roman" w:hAnsi="Times New Roman" w:cs="Times New Roman"/>
          <w:i/>
          <w:iCs/>
          <w:color w:val="000000"/>
          <w:sz w:val="24"/>
          <w:szCs w:val="24"/>
        </w:rPr>
        <w:t>w ramach kontroli wewnętrznej producenta wody w związku z awarią;</w:t>
      </w:r>
    </w:p>
    <w:p w:rsidR="003414E7" w:rsidRPr="00BE254B" w:rsidRDefault="003414E7" w:rsidP="00BE254B">
      <w:pPr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F1323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wodociąg publiczny Sieniawa </w:t>
      </w:r>
      <w:r w:rsidRPr="00BE254B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BE254B">
        <w:rPr>
          <w:rFonts w:ascii="Times New Roman" w:hAnsi="Times New Roman" w:cs="Times New Roman"/>
          <w:sz w:val="24"/>
          <w:szCs w:val="24"/>
        </w:rPr>
        <w:t>a</w:t>
      </w:r>
      <w:r w:rsidRPr="00EF1323">
        <w:rPr>
          <w:rFonts w:ascii="Times New Roman" w:hAnsi="Times New Roman" w:cs="Times New Roman"/>
          <w:sz w:val="24"/>
          <w:szCs w:val="24"/>
        </w:rPr>
        <w:t>waria instalacji do uzdatniania wody)</w:t>
      </w:r>
      <w:r w:rsidRPr="00EF1323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 w:rsidRPr="00BE254B">
        <w:rPr>
          <w:rFonts w:ascii="Times New Roman" w:hAnsi="Times New Roman" w:cs="Times New Roman"/>
          <w:i/>
          <w:iCs/>
          <w:color w:val="000000"/>
          <w:sz w:val="24"/>
          <w:szCs w:val="24"/>
        </w:rPr>
        <w:t>woda pobrana w ramach nadzoru sanitarnego;</w:t>
      </w:r>
    </w:p>
    <w:p w:rsidR="003414E7" w:rsidRPr="00601312" w:rsidRDefault="003414E7" w:rsidP="001446F2">
      <w:pPr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F1323">
        <w:rPr>
          <w:rFonts w:ascii="Times New Roman" w:hAnsi="Times New Roman" w:cs="Times New Roman"/>
          <w:i/>
          <w:iCs/>
          <w:sz w:val="24"/>
          <w:szCs w:val="24"/>
        </w:rPr>
        <w:t xml:space="preserve">wodociąg publiczny </w:t>
      </w:r>
      <w:r w:rsidRPr="008740FE">
        <w:rPr>
          <w:rFonts w:ascii="Times New Roman" w:hAnsi="Times New Roman" w:cs="Times New Roman"/>
          <w:i/>
          <w:iCs/>
          <w:sz w:val="24"/>
          <w:szCs w:val="24"/>
        </w:rPr>
        <w:t>Żabczyn</w:t>
      </w:r>
      <w:r w:rsidRPr="00BE254B">
        <w:rPr>
          <w:rFonts w:ascii="Times New Roman" w:hAnsi="Times New Roman" w:cs="Times New Roman"/>
          <w:sz w:val="24"/>
          <w:szCs w:val="24"/>
        </w:rPr>
        <w:t xml:space="preserve"> (nieskuteczny</w:t>
      </w:r>
      <w:r>
        <w:rPr>
          <w:rFonts w:ascii="Times New Roman" w:hAnsi="Times New Roman" w:cs="Times New Roman"/>
          <w:sz w:val="24"/>
          <w:szCs w:val="24"/>
        </w:rPr>
        <w:t xml:space="preserve"> proces uzdatniania </w:t>
      </w:r>
      <w:r w:rsidRPr="00EF1323">
        <w:rPr>
          <w:rFonts w:ascii="Times New Roman" w:hAnsi="Times New Roman" w:cs="Times New Roman"/>
          <w:sz w:val="24"/>
          <w:szCs w:val="24"/>
        </w:rPr>
        <w:t>wody)</w:t>
      </w:r>
      <w:r w:rsidRPr="00EF1323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 w:rsidRPr="00BE254B">
        <w:rPr>
          <w:rFonts w:ascii="Times New Roman" w:hAnsi="Times New Roman" w:cs="Times New Roman"/>
          <w:i/>
          <w:iCs/>
          <w:color w:val="000000"/>
          <w:sz w:val="24"/>
          <w:szCs w:val="24"/>
        </w:rPr>
        <w:t>woda pobrana w ramach kontroli wewnętrznej producenta wody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, </w:t>
      </w:r>
      <w:r w:rsidRPr="00CD7003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zgodnie 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>z przyjętym harmonogramem;</w:t>
      </w:r>
    </w:p>
    <w:p w:rsidR="003414E7" w:rsidRDefault="003414E7" w:rsidP="0060131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Pr="00EF1323" w:rsidRDefault="003414E7" w:rsidP="0060131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6A9C">
        <w:rPr>
          <w:rFonts w:ascii="Times New Roman" w:hAnsi="Times New Roman" w:cs="Times New Roman"/>
          <w:noProof/>
          <w:sz w:val="24"/>
          <w:szCs w:val="24"/>
          <w:lang w:eastAsia="pl-PL"/>
        </w:rPr>
        <w:pict>
          <v:shape id="Obraz 23" o:spid="_x0000_i1036" type="#_x0000_t75" style="width:758.25pt;height:318.75pt;visibility:visible">
            <v:imagedata r:id="rId25" o:title=""/>
          </v:shape>
        </w:pict>
      </w:r>
    </w:p>
    <w:p w:rsidR="003414E7" w:rsidRPr="00D50D26" w:rsidRDefault="003414E7" w:rsidP="001446F2">
      <w:pPr>
        <w:numPr>
          <w:ilvl w:val="0"/>
          <w:numId w:val="7"/>
        </w:numPr>
        <w:spacing w:after="0"/>
        <w:ind w:left="1134" w:hanging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1323">
        <w:rPr>
          <w:rFonts w:ascii="Times New Roman" w:hAnsi="Times New Roman" w:cs="Times New Roman"/>
          <w:b/>
          <w:bCs/>
          <w:sz w:val="24"/>
          <w:szCs w:val="24"/>
        </w:rPr>
        <w:t>nieprawidłowości w wymianie złoża filtracyjnego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F1323">
        <w:rPr>
          <w:rFonts w:ascii="Times New Roman" w:hAnsi="Times New Roman" w:cs="Times New Roman"/>
          <w:b/>
          <w:bCs/>
          <w:sz w:val="24"/>
          <w:szCs w:val="24"/>
        </w:rPr>
        <w:t xml:space="preserve">–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2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772FDC">
        <w:rPr>
          <w:rFonts w:ascii="Times New Roman" w:hAnsi="Times New Roman" w:cs="Times New Roman"/>
          <w:sz w:val="24"/>
          <w:szCs w:val="24"/>
        </w:rPr>
        <w:t xml:space="preserve">załącznik nr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772FDC">
        <w:rPr>
          <w:rFonts w:ascii="Times New Roman" w:hAnsi="Times New Roman" w:cs="Times New Roman"/>
          <w:sz w:val="24"/>
          <w:szCs w:val="24"/>
        </w:rPr>
        <w:t>)</w:t>
      </w:r>
    </w:p>
    <w:p w:rsidR="003414E7" w:rsidRPr="00EF1323" w:rsidRDefault="003414E7" w:rsidP="00D50D26">
      <w:pPr>
        <w:spacing w:after="0"/>
        <w:ind w:left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414E7" w:rsidRPr="00954970" w:rsidRDefault="003414E7" w:rsidP="00BE254B">
      <w:pPr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E254B">
        <w:rPr>
          <w:rFonts w:ascii="Times New Roman" w:hAnsi="Times New Roman" w:cs="Times New Roman"/>
          <w:i/>
          <w:iCs/>
          <w:sz w:val="24"/>
          <w:szCs w:val="24"/>
        </w:rPr>
        <w:t xml:space="preserve">wodociąg publiczny Chycina </w:t>
      </w:r>
      <w:r w:rsidRPr="00BE254B">
        <w:rPr>
          <w:rFonts w:ascii="Times New Roman" w:hAnsi="Times New Roman" w:cs="Times New Roman"/>
          <w:sz w:val="24"/>
          <w:szCs w:val="24"/>
        </w:rPr>
        <w:t>(wymiana złoża filtracyjnego w stacji uzdatniania wody)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 w:rsidRPr="00BE254B">
        <w:rPr>
          <w:rFonts w:ascii="Times New Roman" w:hAnsi="Times New Roman" w:cs="Times New Roman"/>
          <w:i/>
          <w:iCs/>
          <w:color w:val="000000"/>
          <w:sz w:val="24"/>
          <w:szCs w:val="24"/>
        </w:rPr>
        <w:t>woda pobrana w ramach kontroli wewnętrznej producenta wody, zgodnie z przyjętym harmonogramem;</w:t>
      </w:r>
    </w:p>
    <w:p w:rsidR="003414E7" w:rsidRPr="00601312" w:rsidRDefault="003414E7" w:rsidP="00BE254B">
      <w:pPr>
        <w:pStyle w:val="ListParagraph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54970">
        <w:rPr>
          <w:rFonts w:ascii="Times New Roman" w:hAnsi="Times New Roman" w:cs="Times New Roman"/>
          <w:i/>
          <w:iCs/>
          <w:sz w:val="24"/>
          <w:szCs w:val="24"/>
        </w:rPr>
        <w:t>wodociąg publiczny Toporów</w:t>
      </w:r>
      <w:r w:rsidRPr="00954970">
        <w:rPr>
          <w:rFonts w:ascii="Times New Roman" w:hAnsi="Times New Roman" w:cs="Times New Roman"/>
          <w:sz w:val="24"/>
          <w:szCs w:val="24"/>
        </w:rPr>
        <w:t xml:space="preserve"> (niewłaściwe przeprowadzenie płukania odże</w:t>
      </w:r>
      <w:r>
        <w:rPr>
          <w:rFonts w:ascii="Times New Roman" w:hAnsi="Times New Roman" w:cs="Times New Roman"/>
          <w:sz w:val="24"/>
          <w:szCs w:val="24"/>
        </w:rPr>
        <w:t xml:space="preserve">laziacza)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– </w:t>
      </w:r>
      <w:r w:rsidRPr="00BE254B">
        <w:rPr>
          <w:rFonts w:ascii="Times New Roman" w:hAnsi="Times New Roman" w:cs="Times New Roman"/>
          <w:i/>
          <w:iCs/>
          <w:color w:val="000000"/>
          <w:sz w:val="24"/>
          <w:szCs w:val="24"/>
        </w:rPr>
        <w:t>woda pobrana w ramach kontroli wewnętrznej producenta wody, zgodnie z przyjętym harmonogramem;</w:t>
      </w:r>
    </w:p>
    <w:p w:rsidR="003414E7" w:rsidRPr="00CB52C1" w:rsidRDefault="003414E7" w:rsidP="00CB52C1">
      <w:pPr>
        <w:pStyle w:val="ListParagraph"/>
        <w:spacing w:after="0"/>
        <w:ind w:left="1440"/>
        <w:jc w:val="both"/>
        <w:rPr>
          <w:rFonts w:ascii="Times New Roman" w:hAnsi="Times New Roman" w:cs="Times New Roman"/>
          <w:sz w:val="24"/>
          <w:szCs w:val="24"/>
        </w:rPr>
      </w:pPr>
      <w:r w:rsidRPr="00D86A9C">
        <w:rPr>
          <w:rFonts w:ascii="Times New Roman" w:hAnsi="Times New Roman" w:cs="Times New Roman"/>
          <w:noProof/>
          <w:sz w:val="24"/>
          <w:szCs w:val="24"/>
          <w:lang w:eastAsia="pl-PL"/>
        </w:rPr>
        <w:pict>
          <v:shape id="Obraz 24" o:spid="_x0000_i1037" type="#_x0000_t75" style="width:681.75pt;height:334.5pt;visibility:visible">
            <v:imagedata r:id="rId26" o:title=""/>
          </v:shape>
        </w:pict>
      </w:r>
    </w:p>
    <w:p w:rsidR="003414E7" w:rsidRDefault="003414E7" w:rsidP="001446F2">
      <w:pPr>
        <w:numPr>
          <w:ilvl w:val="0"/>
          <w:numId w:val="7"/>
        </w:numPr>
        <w:spacing w:after="0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BE254B">
        <w:rPr>
          <w:rFonts w:ascii="Times New Roman" w:hAnsi="Times New Roman" w:cs="Times New Roman"/>
          <w:b/>
          <w:bCs/>
          <w:sz w:val="24"/>
          <w:szCs w:val="24"/>
        </w:rPr>
        <w:t>zanieczyszczenie studni</w:t>
      </w:r>
      <w:r w:rsidRPr="00BE254B">
        <w:rPr>
          <w:rFonts w:ascii="Times New Roman" w:hAnsi="Times New Roman" w:cs="Times New Roman"/>
          <w:sz w:val="24"/>
          <w:szCs w:val="24"/>
        </w:rPr>
        <w:t xml:space="preserve"> </w:t>
      </w:r>
      <w:r w:rsidRPr="00BE254B">
        <w:rPr>
          <w:rFonts w:ascii="Times New Roman" w:hAnsi="Times New Roman" w:cs="Times New Roman"/>
          <w:b/>
          <w:bCs/>
          <w:sz w:val="24"/>
          <w:szCs w:val="24"/>
        </w:rPr>
        <w:t>– 6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772FDC">
        <w:rPr>
          <w:rFonts w:ascii="Times New Roman" w:hAnsi="Times New Roman" w:cs="Times New Roman"/>
          <w:sz w:val="24"/>
          <w:szCs w:val="24"/>
        </w:rPr>
        <w:t xml:space="preserve">załącznik nr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772FDC">
        <w:rPr>
          <w:rFonts w:ascii="Times New Roman" w:hAnsi="Times New Roman" w:cs="Times New Roman"/>
          <w:sz w:val="24"/>
          <w:szCs w:val="24"/>
        </w:rPr>
        <w:t>)</w:t>
      </w:r>
    </w:p>
    <w:p w:rsidR="003414E7" w:rsidRPr="00BE254B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Pr="00CB52C1" w:rsidRDefault="003414E7" w:rsidP="00FD35BC">
      <w:pPr>
        <w:numPr>
          <w:ilvl w:val="0"/>
          <w:numId w:val="8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B52C1">
        <w:rPr>
          <w:rFonts w:ascii="Times New Roman" w:hAnsi="Times New Roman" w:cs="Times New Roman"/>
          <w:i/>
          <w:iCs/>
          <w:sz w:val="28"/>
          <w:szCs w:val="28"/>
        </w:rPr>
        <w:t xml:space="preserve">wodociąg publiczny Gilów </w:t>
      </w:r>
      <w:r w:rsidRPr="00CB52C1">
        <w:rPr>
          <w:rFonts w:ascii="Times New Roman" w:hAnsi="Times New Roman" w:cs="Times New Roman"/>
          <w:sz w:val="28"/>
          <w:szCs w:val="28"/>
        </w:rPr>
        <w:t xml:space="preserve">(odprowadzanie nieczystości płynnych ze zbiornika bezodpływowego w bezpośrednie sąsiedztwo ujęcia wody) </w:t>
      </w:r>
      <w:r w:rsidRPr="00CB52C1">
        <w:rPr>
          <w:rFonts w:ascii="Times New Roman" w:hAnsi="Times New Roman" w:cs="Times New Roman"/>
          <w:color w:val="000000"/>
          <w:sz w:val="28"/>
          <w:szCs w:val="28"/>
        </w:rPr>
        <w:t xml:space="preserve">– </w:t>
      </w:r>
      <w:r w:rsidRPr="00CB52C1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nadzoru sanitarnego;</w:t>
      </w:r>
    </w:p>
    <w:p w:rsidR="003414E7" w:rsidRPr="00CB52C1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CB52C1" w:rsidRDefault="003414E7" w:rsidP="001446F2">
      <w:pPr>
        <w:numPr>
          <w:ilvl w:val="0"/>
          <w:numId w:val="9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B52C1">
        <w:rPr>
          <w:rFonts w:ascii="Times New Roman" w:hAnsi="Times New Roman" w:cs="Times New Roman"/>
          <w:i/>
          <w:iCs/>
          <w:sz w:val="28"/>
          <w:szCs w:val="28"/>
        </w:rPr>
        <w:t xml:space="preserve">wodociąg publiczny Wystok </w:t>
      </w:r>
      <w:r w:rsidRPr="00CB52C1">
        <w:rPr>
          <w:rFonts w:ascii="Times New Roman" w:hAnsi="Times New Roman" w:cs="Times New Roman"/>
          <w:sz w:val="28"/>
          <w:szCs w:val="28"/>
        </w:rPr>
        <w:t>(niewłaściwa gospodarka nieczystościami płynnymi – zaopatrywane miejscowości w wodę nie są skanalizowane)</w:t>
      </w:r>
      <w:r w:rsidRPr="00CB52C1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 w:rsidRPr="00CB52C1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kontroli wewnętrznej producenta wody, zgodnie z przyjętym harmonogramem (2x);</w:t>
      </w:r>
    </w:p>
    <w:p w:rsidR="003414E7" w:rsidRPr="00CB52C1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CB52C1" w:rsidRDefault="003414E7" w:rsidP="001446F2">
      <w:pPr>
        <w:numPr>
          <w:ilvl w:val="0"/>
          <w:numId w:val="9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B52C1">
        <w:rPr>
          <w:rFonts w:ascii="Times New Roman" w:hAnsi="Times New Roman" w:cs="Times New Roman"/>
          <w:i/>
          <w:iCs/>
          <w:sz w:val="28"/>
          <w:szCs w:val="28"/>
        </w:rPr>
        <w:t xml:space="preserve">wodociąg publiczny Glisno – Kolonia </w:t>
      </w:r>
      <w:r w:rsidRPr="00CB52C1">
        <w:rPr>
          <w:rFonts w:ascii="Times New Roman" w:hAnsi="Times New Roman" w:cs="Times New Roman"/>
          <w:sz w:val="28"/>
          <w:szCs w:val="28"/>
        </w:rPr>
        <w:t>(niewłaściwa gospodarka ściekowa – miejscowość nie jest skanalizowana)</w:t>
      </w:r>
      <w:r w:rsidRPr="00CB52C1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 w:rsidRPr="00CB52C1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nadzoru sanitarnego;</w:t>
      </w:r>
    </w:p>
    <w:p w:rsidR="003414E7" w:rsidRPr="00CB52C1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CB52C1" w:rsidRDefault="003414E7" w:rsidP="001446F2">
      <w:pPr>
        <w:numPr>
          <w:ilvl w:val="0"/>
          <w:numId w:val="9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B52C1">
        <w:rPr>
          <w:rFonts w:ascii="Times New Roman" w:hAnsi="Times New Roman" w:cs="Times New Roman"/>
          <w:i/>
          <w:iCs/>
          <w:sz w:val="28"/>
          <w:szCs w:val="28"/>
        </w:rPr>
        <w:t>wodociąg publiczny Pola Międzyrzeckie</w:t>
      </w:r>
      <w:r w:rsidRPr="00CB52C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CB52C1">
        <w:rPr>
          <w:rFonts w:ascii="Times New Roman" w:hAnsi="Times New Roman" w:cs="Times New Roman"/>
          <w:sz w:val="28"/>
          <w:szCs w:val="28"/>
        </w:rPr>
        <w:t>(niewłaściwa gospodarka nieczystościami płynnymi – osiedle nie jest skanalizowane)</w:t>
      </w:r>
      <w:r w:rsidRPr="00CB52C1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 w:rsidRPr="00CB52C1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kontroli wewnętrznej producenta wody, zgodnie z przyjętym harmonogramem;</w:t>
      </w:r>
    </w:p>
    <w:p w:rsidR="003414E7" w:rsidRPr="00CB52C1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CB52C1" w:rsidRDefault="003414E7" w:rsidP="009C7BF3">
      <w:pPr>
        <w:numPr>
          <w:ilvl w:val="0"/>
          <w:numId w:val="9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B52C1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wodociąg publiczny Samsonki</w:t>
      </w:r>
      <w:r w:rsidRPr="00CB52C1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r w:rsidRPr="00CB52C1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CB52C1">
        <w:rPr>
          <w:rFonts w:ascii="Times New Roman" w:hAnsi="Times New Roman" w:cs="Times New Roman"/>
          <w:sz w:val="28"/>
          <w:szCs w:val="28"/>
        </w:rPr>
        <w:t>niewłaściwa gospodarka nieczystościami płynnymi w tej miejscowości, która nie jest skanalizowana)</w:t>
      </w:r>
      <w:r w:rsidRPr="00CB52C1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 w:rsidRPr="00CB52C1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kontroli wewnętrznej producenta wody, zgodnie z przyjętym harmonogramem;</w:t>
      </w:r>
    </w:p>
    <w:p w:rsidR="003414E7" w:rsidRPr="00CB52C1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CB52C1" w:rsidRDefault="003414E7" w:rsidP="009C7BF3">
      <w:pPr>
        <w:numPr>
          <w:ilvl w:val="0"/>
          <w:numId w:val="9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CB52C1">
        <w:rPr>
          <w:rFonts w:ascii="Times New Roman" w:hAnsi="Times New Roman" w:cs="Times New Roman"/>
          <w:i/>
          <w:iCs/>
          <w:sz w:val="28"/>
          <w:szCs w:val="28"/>
        </w:rPr>
        <w:t xml:space="preserve">wodociąg publiczny Lubiechnia Wielka </w:t>
      </w:r>
      <w:r w:rsidRPr="00CB52C1">
        <w:rPr>
          <w:rFonts w:ascii="Times New Roman" w:hAnsi="Times New Roman" w:cs="Times New Roman"/>
          <w:sz w:val="28"/>
          <w:szCs w:val="28"/>
        </w:rPr>
        <w:t>(niewłaściwa gospodarka ściekowa w tej miejscowości, która nie jest skanalizowana)</w:t>
      </w:r>
      <w:r w:rsidRPr="00CB52C1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 w:rsidRPr="00CB52C1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kontroli wewnętrznej producenta wody, zgodnie z przyjętym harmonogramem;</w:t>
      </w:r>
    </w:p>
    <w:p w:rsidR="003414E7" w:rsidRPr="00CB52C1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Pr="009C7BF3" w:rsidRDefault="003414E7" w:rsidP="00CB52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6A9C">
        <w:rPr>
          <w:rFonts w:ascii="Times New Roman" w:hAnsi="Times New Roman" w:cs="Times New Roman"/>
          <w:noProof/>
          <w:sz w:val="24"/>
          <w:szCs w:val="24"/>
          <w:lang w:eastAsia="pl-PL"/>
        </w:rPr>
        <w:pict>
          <v:shape id="Obraz 25" o:spid="_x0000_i1038" type="#_x0000_t75" style="width:753.75pt;height:445.5pt;visibility:visible">
            <v:imagedata r:id="rId27" o:title=""/>
          </v:shape>
        </w:pict>
      </w:r>
    </w:p>
    <w:p w:rsidR="003414E7" w:rsidRPr="00CB52C1" w:rsidRDefault="003414E7" w:rsidP="00CB52C1">
      <w:pPr>
        <w:numPr>
          <w:ilvl w:val="0"/>
          <w:numId w:val="7"/>
        </w:numPr>
        <w:spacing w:after="0"/>
        <w:ind w:left="1134" w:hanging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F1323">
        <w:rPr>
          <w:rFonts w:ascii="Times New Roman" w:hAnsi="Times New Roman" w:cs="Times New Roman"/>
          <w:b/>
          <w:bCs/>
          <w:sz w:val="24"/>
          <w:szCs w:val="24"/>
        </w:rPr>
        <w:t>dłuższa przerwa w dostawie energii elektrycznej – 1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772FDC">
        <w:rPr>
          <w:rFonts w:ascii="Times New Roman" w:hAnsi="Times New Roman" w:cs="Times New Roman"/>
          <w:sz w:val="24"/>
          <w:szCs w:val="24"/>
        </w:rPr>
        <w:t xml:space="preserve">załącznik nr </w:t>
      </w:r>
      <w:r>
        <w:rPr>
          <w:rFonts w:ascii="Times New Roman" w:hAnsi="Times New Roman" w:cs="Times New Roman"/>
          <w:sz w:val="24"/>
          <w:szCs w:val="24"/>
        </w:rPr>
        <w:t>11</w:t>
      </w:r>
      <w:r w:rsidRPr="00772FDC">
        <w:rPr>
          <w:rFonts w:ascii="Times New Roman" w:hAnsi="Times New Roman" w:cs="Times New Roman"/>
          <w:sz w:val="24"/>
          <w:szCs w:val="24"/>
        </w:rPr>
        <w:t>)</w:t>
      </w:r>
    </w:p>
    <w:p w:rsidR="003414E7" w:rsidRPr="00CB52C1" w:rsidRDefault="003414E7" w:rsidP="009C7BF3">
      <w:pPr>
        <w:numPr>
          <w:ilvl w:val="0"/>
          <w:numId w:val="9"/>
        </w:numPr>
        <w:spacing w:after="0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wodociąg publiczny</w:t>
      </w:r>
      <w:r w:rsidRPr="009C7BF3">
        <w:rPr>
          <w:rFonts w:ascii="Times New Roman" w:hAnsi="Times New Roman" w:cs="Times New Roman"/>
          <w:i/>
          <w:iCs/>
          <w:sz w:val="24"/>
          <w:szCs w:val="24"/>
        </w:rPr>
        <w:t xml:space="preserve"> Pola Międzyrzeckie </w:t>
      </w:r>
      <w:r w:rsidRPr="009C7BF3">
        <w:rPr>
          <w:rFonts w:ascii="Times New Roman" w:hAnsi="Times New Roman" w:cs="Times New Roman"/>
          <w:color w:val="000000"/>
          <w:sz w:val="24"/>
          <w:szCs w:val="24"/>
        </w:rPr>
        <w:t xml:space="preserve">– </w:t>
      </w:r>
      <w:r w:rsidRPr="00BE254B">
        <w:rPr>
          <w:rFonts w:ascii="Times New Roman" w:hAnsi="Times New Roman" w:cs="Times New Roman"/>
          <w:i/>
          <w:iCs/>
          <w:color w:val="000000"/>
          <w:sz w:val="24"/>
          <w:szCs w:val="24"/>
        </w:rPr>
        <w:t>woda pobrana w ramach kontroli wewnętrznej producenta wody, zgodnie z przyjętym harmonogramem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(druga przyczyna);</w:t>
      </w:r>
    </w:p>
    <w:p w:rsidR="003414E7" w:rsidRPr="009C7BF3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86A9C">
        <w:rPr>
          <w:rFonts w:ascii="Times New Roman" w:hAnsi="Times New Roman" w:cs="Times New Roman"/>
          <w:b/>
          <w:bCs/>
          <w:noProof/>
          <w:sz w:val="24"/>
          <w:szCs w:val="24"/>
          <w:lang w:eastAsia="pl-PL"/>
        </w:rPr>
        <w:pict>
          <v:shape id="Obraz 26" o:spid="_x0000_i1039" type="#_x0000_t75" style="width:700.5pt;height:364.5pt;visibility:visible">
            <v:imagedata r:id="rId28" o:title=""/>
          </v:shape>
        </w:pict>
      </w:r>
    </w:p>
    <w:p w:rsidR="003414E7" w:rsidRPr="00CB52C1" w:rsidRDefault="003414E7" w:rsidP="00CB52C1">
      <w:pPr>
        <w:spacing w:after="0"/>
        <w:ind w:left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414E7" w:rsidRPr="00E96657" w:rsidRDefault="003414E7" w:rsidP="001446F2">
      <w:pPr>
        <w:numPr>
          <w:ilvl w:val="0"/>
          <w:numId w:val="7"/>
        </w:numPr>
        <w:spacing w:after="0"/>
        <w:ind w:left="1134" w:hanging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96657">
        <w:rPr>
          <w:rFonts w:ascii="Times New Roman" w:hAnsi="Times New Roman" w:cs="Times New Roman"/>
          <w:b/>
          <w:bCs/>
          <w:sz w:val="28"/>
          <w:szCs w:val="28"/>
        </w:rPr>
        <w:t xml:space="preserve">brak przeglądu i konserwacji urządzeń wodnych – 1 </w:t>
      </w:r>
      <w:r w:rsidRPr="00E96657">
        <w:rPr>
          <w:rFonts w:ascii="Times New Roman" w:hAnsi="Times New Roman" w:cs="Times New Roman"/>
          <w:sz w:val="28"/>
          <w:szCs w:val="28"/>
        </w:rPr>
        <w:t>(załącznik nr 12)</w:t>
      </w:r>
    </w:p>
    <w:p w:rsidR="003414E7" w:rsidRPr="00E96657" w:rsidRDefault="003414E7" w:rsidP="009C7BF3">
      <w:pPr>
        <w:numPr>
          <w:ilvl w:val="0"/>
          <w:numId w:val="9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E96657">
        <w:rPr>
          <w:rFonts w:ascii="Times New Roman" w:hAnsi="Times New Roman" w:cs="Times New Roman"/>
          <w:i/>
          <w:iCs/>
          <w:sz w:val="28"/>
          <w:szCs w:val="28"/>
        </w:rPr>
        <w:t>wodociąg publiczny Gajewo</w:t>
      </w:r>
      <w:r w:rsidRPr="00E96657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E96657">
        <w:rPr>
          <w:rFonts w:ascii="Times New Roman" w:hAnsi="Times New Roman" w:cs="Times New Roman"/>
          <w:sz w:val="28"/>
          <w:szCs w:val="28"/>
        </w:rPr>
        <w:t>(p</w:t>
      </w:r>
      <w:r w:rsidRPr="00E96657">
        <w:rPr>
          <w:rFonts w:ascii="Times New Roman" w:hAnsi="Times New Roman" w:cs="Times New Roman"/>
          <w:color w:val="000000"/>
          <w:sz w:val="28"/>
          <w:szCs w:val="28"/>
        </w:rPr>
        <w:t xml:space="preserve">ośredniej przyczyny zaistniałego zdarzenia można doszukiwać się w braku kompleksowych remontów oraz modernizacji urządzeń wodociągowych i sieci wodociągowej, w tym złóż filtracyjnych, które nie były wymieniane od momentu powstania hydroforni, tj. od 2000 r.) – </w:t>
      </w:r>
      <w:r w:rsidRPr="00E96657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nadzoru sanitarnego;</w:t>
      </w:r>
    </w:p>
    <w:p w:rsidR="003414E7" w:rsidRDefault="003414E7" w:rsidP="00E96657">
      <w:pPr>
        <w:spacing w:after="0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E96657">
      <w:pPr>
        <w:spacing w:after="0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D86A9C">
        <w:rPr>
          <w:rFonts w:ascii="Times New Roman" w:hAnsi="Times New Roman" w:cs="Times New Roman"/>
          <w:noProof/>
          <w:sz w:val="24"/>
          <w:szCs w:val="24"/>
          <w:lang w:eastAsia="pl-PL"/>
        </w:rPr>
        <w:pict>
          <v:shape id="Obraz 27" o:spid="_x0000_i1040" type="#_x0000_t75" style="width:676.5pt;height:305.25pt;visibility:visible">
            <v:imagedata r:id="rId29" o:title=""/>
          </v:shape>
        </w:pict>
      </w:r>
    </w:p>
    <w:p w:rsidR="003414E7" w:rsidRPr="006C6576" w:rsidRDefault="003414E7" w:rsidP="00E96657">
      <w:pPr>
        <w:spacing w:after="0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Pr="00E96657" w:rsidRDefault="003414E7" w:rsidP="001446F2">
      <w:pPr>
        <w:numPr>
          <w:ilvl w:val="0"/>
          <w:numId w:val="7"/>
        </w:numPr>
        <w:spacing w:after="0"/>
        <w:ind w:left="1134" w:hanging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96657">
        <w:rPr>
          <w:rFonts w:ascii="Times New Roman" w:hAnsi="Times New Roman" w:cs="Times New Roman"/>
          <w:b/>
          <w:bCs/>
          <w:sz w:val="28"/>
          <w:szCs w:val="28"/>
        </w:rPr>
        <w:t xml:space="preserve">inne – 3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E96657">
        <w:rPr>
          <w:rFonts w:ascii="Times New Roman" w:hAnsi="Times New Roman" w:cs="Times New Roman"/>
          <w:sz w:val="28"/>
          <w:szCs w:val="28"/>
        </w:rPr>
        <w:t>załącznik nr 13)</w:t>
      </w:r>
    </w:p>
    <w:p w:rsidR="003414E7" w:rsidRPr="00E96657" w:rsidRDefault="003414E7" w:rsidP="00954970">
      <w:pPr>
        <w:numPr>
          <w:ilvl w:val="0"/>
          <w:numId w:val="9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E96657">
        <w:rPr>
          <w:rFonts w:ascii="Times New Roman" w:hAnsi="Times New Roman" w:cs="Times New Roman"/>
          <w:i/>
          <w:iCs/>
          <w:sz w:val="28"/>
          <w:szCs w:val="28"/>
        </w:rPr>
        <w:t>indywidualne ujęcie wody PKP Czerwieńsk</w:t>
      </w:r>
      <w:r w:rsidRPr="00E96657">
        <w:rPr>
          <w:rFonts w:ascii="Times New Roman" w:hAnsi="Times New Roman" w:cs="Times New Roman"/>
          <w:sz w:val="28"/>
          <w:szCs w:val="28"/>
        </w:rPr>
        <w:t xml:space="preserve"> (</w:t>
      </w:r>
      <w:r w:rsidRPr="00E96657">
        <w:rPr>
          <w:rFonts w:ascii="Times New Roman" w:hAnsi="Times New Roman" w:cs="Times New Roman"/>
          <w:color w:val="000000"/>
          <w:sz w:val="28"/>
          <w:szCs w:val="28"/>
        </w:rPr>
        <w:t xml:space="preserve">prawdopodobnie samoistne oberwanie się biofilmu w sieci wodociągowej) – </w:t>
      </w:r>
      <w:r w:rsidRPr="00E96657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nadzoru sanitarnego;</w:t>
      </w:r>
    </w:p>
    <w:p w:rsidR="003414E7" w:rsidRPr="00E96657" w:rsidRDefault="003414E7" w:rsidP="00954970">
      <w:pPr>
        <w:pStyle w:val="ListParagraph"/>
        <w:numPr>
          <w:ilvl w:val="0"/>
          <w:numId w:val="10"/>
        </w:numPr>
        <w:spacing w:after="0"/>
        <w:ind w:left="1134" w:hanging="425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 w:rsidRPr="00E96657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wodociąg publiczny Lasocin</w:t>
      </w:r>
      <w:r w:rsidRPr="00E96657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 w:rsidRPr="00E96657">
        <w:rPr>
          <w:rFonts w:ascii="Times New Roman" w:hAnsi="Times New Roman" w:cs="Times New Roman"/>
          <w:sz w:val="28"/>
          <w:szCs w:val="28"/>
        </w:rPr>
        <w:t>(</w:t>
      </w:r>
      <w:r w:rsidRPr="00E96657">
        <w:rPr>
          <w:rFonts w:ascii="Times New Roman" w:hAnsi="Times New Roman" w:cs="Times New Roman"/>
          <w:color w:val="000000"/>
          <w:sz w:val="28"/>
          <w:szCs w:val="28"/>
        </w:rPr>
        <w:t xml:space="preserve">prawdopodobnie samoistne oberwanie się biofilmu w sieci wodociągowej) – </w:t>
      </w:r>
      <w:r w:rsidRPr="00E96657">
        <w:rPr>
          <w:rFonts w:ascii="Times New Roman" w:hAnsi="Times New Roman" w:cs="Times New Roman"/>
          <w:i/>
          <w:iCs/>
          <w:color w:val="000000"/>
          <w:sz w:val="28"/>
          <w:szCs w:val="28"/>
        </w:rPr>
        <w:t>– woda pobrana w ramach nadzoru sanitarnego;</w:t>
      </w:r>
    </w:p>
    <w:p w:rsidR="003414E7" w:rsidRPr="00E96657" w:rsidRDefault="003414E7" w:rsidP="003F60B9">
      <w:pPr>
        <w:numPr>
          <w:ilvl w:val="0"/>
          <w:numId w:val="9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E96657">
        <w:rPr>
          <w:rFonts w:ascii="Times New Roman" w:hAnsi="Times New Roman" w:cs="Times New Roman"/>
          <w:i/>
          <w:iCs/>
          <w:sz w:val="28"/>
          <w:szCs w:val="28"/>
        </w:rPr>
        <w:t>indywidualne ujęcie wody Zakładu Rolnego w Sieńsku</w:t>
      </w:r>
      <w:r w:rsidRPr="00E96657">
        <w:rPr>
          <w:rFonts w:ascii="Times New Roman" w:hAnsi="Times New Roman" w:cs="Times New Roman"/>
          <w:sz w:val="28"/>
          <w:szCs w:val="28"/>
        </w:rPr>
        <w:t xml:space="preserve"> (</w:t>
      </w:r>
      <w:r w:rsidRPr="00E96657">
        <w:rPr>
          <w:rFonts w:ascii="Times New Roman" w:hAnsi="Times New Roman" w:cs="Times New Roman"/>
          <w:color w:val="000000"/>
          <w:sz w:val="28"/>
          <w:szCs w:val="28"/>
        </w:rPr>
        <w:t xml:space="preserve">prawdopodobnie samoistne oberwanie się biofilmu w sieci wodociągowej) – </w:t>
      </w:r>
      <w:r w:rsidRPr="00E96657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nadzoru sanitarnego.</w:t>
      </w:r>
    </w:p>
    <w:p w:rsidR="003414E7" w:rsidRPr="00E96657" w:rsidRDefault="003414E7" w:rsidP="00E96657">
      <w:pPr>
        <w:spacing w:after="0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D86A9C"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pl-PL"/>
        </w:rPr>
        <w:pict>
          <v:shape id="Obraz 28" o:spid="_x0000_i1041" type="#_x0000_t75" style="width:696pt;height:291.75pt;visibility:visible">
            <v:imagedata r:id="rId30" o:title=""/>
          </v:shape>
        </w:pict>
      </w:r>
    </w:p>
    <w:p w:rsidR="003414E7" w:rsidRPr="00E96657" w:rsidRDefault="003414E7" w:rsidP="00D50E32">
      <w:pPr>
        <w:spacing w:after="0"/>
        <w:ind w:firstLine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E96657">
        <w:rPr>
          <w:rFonts w:ascii="Times New Roman" w:hAnsi="Times New Roman" w:cs="Times New Roman"/>
          <w:b/>
          <w:bCs/>
          <w:sz w:val="28"/>
          <w:szCs w:val="28"/>
          <w:u w:val="single"/>
        </w:rPr>
        <w:t>Nie ustalono przyczyny zanieczyszczenia wody w 2 urządzeniach wodnych:</w:t>
      </w:r>
    </w:p>
    <w:p w:rsidR="003414E7" w:rsidRPr="00E96657" w:rsidRDefault="003414E7" w:rsidP="00D50E32">
      <w:pPr>
        <w:spacing w:after="0"/>
        <w:ind w:firstLine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3414E7" w:rsidRPr="00E96657" w:rsidRDefault="003414E7" w:rsidP="00954970">
      <w:pPr>
        <w:pStyle w:val="ListParagraph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6657">
        <w:rPr>
          <w:rFonts w:ascii="Times New Roman" w:hAnsi="Times New Roman" w:cs="Times New Roman"/>
          <w:sz w:val="28"/>
          <w:szCs w:val="28"/>
        </w:rPr>
        <w:t xml:space="preserve">wodociąg publiczny Łagów </w:t>
      </w:r>
      <w:r w:rsidRPr="00E96657">
        <w:rPr>
          <w:rFonts w:ascii="Times New Roman" w:hAnsi="Times New Roman" w:cs="Times New Roman"/>
          <w:color w:val="000000"/>
          <w:sz w:val="28"/>
          <w:szCs w:val="28"/>
        </w:rPr>
        <w:t xml:space="preserve">– </w:t>
      </w:r>
      <w:r w:rsidRPr="00E96657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nadzoru sanitarnego;</w:t>
      </w:r>
    </w:p>
    <w:p w:rsidR="003414E7" w:rsidRPr="00E96657" w:rsidRDefault="003414E7" w:rsidP="00E96657">
      <w:pPr>
        <w:pStyle w:val="ListParagraph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E96657" w:rsidRDefault="003414E7" w:rsidP="003F60B9">
      <w:pPr>
        <w:pStyle w:val="ListParagraph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96657">
        <w:rPr>
          <w:rFonts w:ascii="Times New Roman" w:hAnsi="Times New Roman" w:cs="Times New Roman"/>
          <w:sz w:val="28"/>
          <w:szCs w:val="28"/>
        </w:rPr>
        <w:t xml:space="preserve">indywidualne ujęcie wody Stacji PKP w Laskach Lubuskich </w:t>
      </w:r>
      <w:r w:rsidRPr="00E96657">
        <w:rPr>
          <w:rFonts w:ascii="Times New Roman" w:hAnsi="Times New Roman" w:cs="Times New Roman"/>
          <w:color w:val="000000"/>
          <w:sz w:val="28"/>
          <w:szCs w:val="28"/>
        </w:rPr>
        <w:t xml:space="preserve">– </w:t>
      </w:r>
      <w:r w:rsidRPr="00E96657">
        <w:rPr>
          <w:rFonts w:ascii="Times New Roman" w:hAnsi="Times New Roman" w:cs="Times New Roman"/>
          <w:i/>
          <w:iCs/>
          <w:color w:val="000000"/>
          <w:sz w:val="28"/>
          <w:szCs w:val="28"/>
        </w:rPr>
        <w:t>woda pobrana w ramach nadzoru sanitarnego.</w:t>
      </w:r>
    </w:p>
    <w:p w:rsidR="003414E7" w:rsidRPr="00E96657" w:rsidRDefault="003414E7" w:rsidP="0019575D">
      <w:pPr>
        <w:tabs>
          <w:tab w:val="left" w:pos="-284"/>
        </w:tabs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bookmarkStart w:id="1" w:name="_GoBack"/>
      <w:bookmarkEnd w:id="1"/>
    </w:p>
    <w:p w:rsidR="003414E7" w:rsidRPr="00F45C58" w:rsidRDefault="003414E7" w:rsidP="0019575D">
      <w:pPr>
        <w:tabs>
          <w:tab w:val="left" w:pos="-284"/>
        </w:tabs>
        <w:jc w:val="both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</w:pPr>
    </w:p>
    <w:p w:rsidR="003414E7" w:rsidRPr="004210A4" w:rsidRDefault="003414E7" w:rsidP="0019575D">
      <w:pPr>
        <w:tabs>
          <w:tab w:val="left" w:pos="-284"/>
        </w:tabs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4210A4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Podsumowanie: </w:t>
      </w:r>
    </w:p>
    <w:p w:rsidR="003414E7" w:rsidRPr="004210A4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10A4">
        <w:rPr>
          <w:rFonts w:ascii="Times New Roman" w:hAnsi="Times New Roman" w:cs="Times New Roman"/>
          <w:sz w:val="28"/>
          <w:szCs w:val="28"/>
        </w:rPr>
        <w:tab/>
        <w:t xml:space="preserve">Jako pozytywne należy postrzegać m.in. to, że wzrasta świadomość producentów wody, którzy realizują kontrolę wewnętrzną </w:t>
      </w:r>
      <w:r w:rsidRPr="004210A4">
        <w:rPr>
          <w:rFonts w:ascii="Times New Roman" w:hAnsi="Times New Roman" w:cs="Times New Roman"/>
          <w:sz w:val="28"/>
          <w:szCs w:val="28"/>
        </w:rPr>
        <w:br/>
        <w:t>w zakresie badań jakości wody. Problemem pozostaje nierozwiązana gospodarka ściekowa w wielu miejscowościach – brak kanalizacji, która stanowi najczęstszą przyczynę zanieczyszczenia ujęcia wody.</w:t>
      </w:r>
    </w:p>
    <w:p w:rsidR="003414E7" w:rsidRPr="004210A4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4210A4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10A4">
        <w:rPr>
          <w:rFonts w:ascii="Times New Roman" w:hAnsi="Times New Roman" w:cs="Times New Roman"/>
          <w:sz w:val="28"/>
          <w:szCs w:val="28"/>
        </w:rPr>
        <w:tab/>
        <w:t>Ponadto przestarzała i niemodernizowana infrastruktura wodociągowa generuje problemy z utrzymaniem właściwej jakości wody.</w:t>
      </w:r>
    </w:p>
    <w:p w:rsidR="003414E7" w:rsidRPr="004210A4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4210A4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10A4">
        <w:rPr>
          <w:rFonts w:ascii="Times New Roman" w:hAnsi="Times New Roman" w:cs="Times New Roman"/>
          <w:sz w:val="28"/>
          <w:szCs w:val="28"/>
        </w:rPr>
        <w:tab/>
        <w:t>Powyższe problemy stanowią wyzwanie dla wójtów i burmistrzów, którzy w planach rozwojowych gmin winni umieścić modernizację ujęć wody i sieci wodociągowych oraz docelowo skanalizować całą gminę.</w:t>
      </w:r>
    </w:p>
    <w:p w:rsidR="003414E7" w:rsidRPr="004210A4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Pr="004210A4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210A4">
        <w:rPr>
          <w:rFonts w:ascii="Times New Roman" w:hAnsi="Times New Roman" w:cs="Times New Roman"/>
          <w:sz w:val="28"/>
          <w:szCs w:val="28"/>
        </w:rPr>
        <w:tab/>
        <w:t>Tylko równowaga między zwodociągowaniem i skanalizowaniem miejscowości jest gwarantem, że ujęcia wody nie będą zanieczyszczane.</w:t>
      </w:r>
    </w:p>
    <w:p w:rsidR="003414E7" w:rsidRPr="00E9665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Pr="00E96657" w:rsidRDefault="003414E7" w:rsidP="00E96657">
      <w:pPr>
        <w:tabs>
          <w:tab w:val="left" w:pos="-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144"/>
          <w:szCs w:val="144"/>
        </w:rPr>
      </w:pPr>
      <w:r w:rsidRPr="00E96657">
        <w:rPr>
          <w:rFonts w:ascii="Times New Roman" w:hAnsi="Times New Roman" w:cs="Times New Roman"/>
          <w:b/>
          <w:bCs/>
          <w:i/>
          <w:iCs/>
          <w:sz w:val="144"/>
          <w:szCs w:val="144"/>
        </w:rPr>
        <w:t>Dziękuję za uwagę!</w:t>
      </w: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14E7" w:rsidRDefault="003414E7" w:rsidP="00575F04">
      <w:pPr>
        <w:tabs>
          <w:tab w:val="left" w:pos="-284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sectPr w:rsidR="003414E7" w:rsidSect="002D067C">
      <w:footerReference w:type="default" r:id="rId31"/>
      <w:pgSz w:w="16838" w:h="11906" w:orient="landscape"/>
      <w:pgMar w:top="1418" w:right="851" w:bottom="170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414E7" w:rsidRDefault="003414E7" w:rsidP="008076E0">
      <w:pPr>
        <w:spacing w:after="0" w:line="240" w:lineRule="auto"/>
      </w:pPr>
      <w:r>
        <w:separator/>
      </w:r>
    </w:p>
  </w:endnote>
  <w:endnote w:type="continuationSeparator" w:id="0">
    <w:p w:rsidR="003414E7" w:rsidRDefault="003414E7" w:rsidP="00807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414E7" w:rsidRDefault="003414E7">
    <w:pPr>
      <w:pStyle w:val="Footer"/>
      <w:jc w:val="center"/>
    </w:pPr>
    <w:r w:rsidRPr="008076E0">
      <w:rPr>
        <w:sz w:val="18"/>
        <w:szCs w:val="18"/>
      </w:rPr>
      <w:t xml:space="preserve">Strona </w:t>
    </w:r>
    <w:r w:rsidRPr="008076E0">
      <w:rPr>
        <w:sz w:val="18"/>
        <w:szCs w:val="18"/>
      </w:rPr>
      <w:fldChar w:fldCharType="begin"/>
    </w:r>
    <w:r w:rsidRPr="008076E0">
      <w:rPr>
        <w:sz w:val="18"/>
        <w:szCs w:val="18"/>
      </w:rPr>
      <w:instrText>PAGE</w:instrText>
    </w:r>
    <w:r w:rsidRPr="008076E0">
      <w:rPr>
        <w:sz w:val="18"/>
        <w:szCs w:val="18"/>
      </w:rPr>
      <w:fldChar w:fldCharType="separate"/>
    </w:r>
    <w:r>
      <w:rPr>
        <w:noProof/>
        <w:sz w:val="18"/>
        <w:szCs w:val="18"/>
      </w:rPr>
      <w:t>19</w:t>
    </w:r>
    <w:r w:rsidRPr="008076E0">
      <w:rPr>
        <w:sz w:val="18"/>
        <w:szCs w:val="18"/>
      </w:rPr>
      <w:fldChar w:fldCharType="end"/>
    </w:r>
    <w:r w:rsidRPr="008076E0">
      <w:rPr>
        <w:sz w:val="18"/>
        <w:szCs w:val="18"/>
      </w:rPr>
      <w:t xml:space="preserve"> z </w:t>
    </w:r>
    <w:r w:rsidRPr="008076E0">
      <w:rPr>
        <w:sz w:val="18"/>
        <w:szCs w:val="18"/>
      </w:rPr>
      <w:fldChar w:fldCharType="begin"/>
    </w:r>
    <w:r w:rsidRPr="008076E0">
      <w:rPr>
        <w:sz w:val="18"/>
        <w:szCs w:val="18"/>
      </w:rPr>
      <w:instrText>NUMPAGES</w:instrText>
    </w:r>
    <w:r w:rsidRPr="008076E0">
      <w:rPr>
        <w:sz w:val="18"/>
        <w:szCs w:val="18"/>
      </w:rPr>
      <w:fldChar w:fldCharType="separate"/>
    </w:r>
    <w:r>
      <w:rPr>
        <w:noProof/>
        <w:sz w:val="18"/>
        <w:szCs w:val="18"/>
      </w:rPr>
      <w:t>28</w:t>
    </w:r>
    <w:r w:rsidRPr="008076E0">
      <w:rPr>
        <w:sz w:val="18"/>
        <w:szCs w:val="18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414E7" w:rsidRDefault="003414E7" w:rsidP="008076E0">
      <w:pPr>
        <w:spacing w:after="0" w:line="240" w:lineRule="auto"/>
      </w:pPr>
      <w:r>
        <w:separator/>
      </w:r>
    </w:p>
  </w:footnote>
  <w:footnote w:type="continuationSeparator" w:id="0">
    <w:p w:rsidR="003414E7" w:rsidRDefault="003414E7" w:rsidP="008076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B1855"/>
    <w:multiLevelType w:val="hybridMultilevel"/>
    <w:tmpl w:val="AED825E4"/>
    <w:lvl w:ilvl="0" w:tplc="AE243034">
      <w:start w:val="1"/>
      <w:numFmt w:val="decimal"/>
      <w:lvlText w:val="%1)"/>
      <w:lvlJc w:val="left"/>
      <w:pPr>
        <w:ind w:left="1335" w:hanging="46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50" w:hanging="360"/>
      </w:pPr>
    </w:lvl>
    <w:lvl w:ilvl="2" w:tplc="0415001B" w:tentative="1">
      <w:start w:val="1"/>
      <w:numFmt w:val="lowerRoman"/>
      <w:lvlText w:val="%3."/>
      <w:lvlJc w:val="right"/>
      <w:pPr>
        <w:ind w:left="2670" w:hanging="180"/>
      </w:pPr>
    </w:lvl>
    <w:lvl w:ilvl="3" w:tplc="0415000F" w:tentative="1">
      <w:start w:val="1"/>
      <w:numFmt w:val="decimal"/>
      <w:lvlText w:val="%4."/>
      <w:lvlJc w:val="left"/>
      <w:pPr>
        <w:ind w:left="3390" w:hanging="360"/>
      </w:pPr>
    </w:lvl>
    <w:lvl w:ilvl="4" w:tplc="04150019" w:tentative="1">
      <w:start w:val="1"/>
      <w:numFmt w:val="lowerLetter"/>
      <w:lvlText w:val="%5."/>
      <w:lvlJc w:val="left"/>
      <w:pPr>
        <w:ind w:left="4110" w:hanging="360"/>
      </w:pPr>
    </w:lvl>
    <w:lvl w:ilvl="5" w:tplc="0415001B" w:tentative="1">
      <w:start w:val="1"/>
      <w:numFmt w:val="lowerRoman"/>
      <w:lvlText w:val="%6."/>
      <w:lvlJc w:val="right"/>
      <w:pPr>
        <w:ind w:left="4830" w:hanging="180"/>
      </w:pPr>
    </w:lvl>
    <w:lvl w:ilvl="6" w:tplc="0415000F" w:tentative="1">
      <w:start w:val="1"/>
      <w:numFmt w:val="decimal"/>
      <w:lvlText w:val="%7."/>
      <w:lvlJc w:val="left"/>
      <w:pPr>
        <w:ind w:left="5550" w:hanging="360"/>
      </w:pPr>
    </w:lvl>
    <w:lvl w:ilvl="7" w:tplc="04150019" w:tentative="1">
      <w:start w:val="1"/>
      <w:numFmt w:val="lowerLetter"/>
      <w:lvlText w:val="%8."/>
      <w:lvlJc w:val="left"/>
      <w:pPr>
        <w:ind w:left="6270" w:hanging="360"/>
      </w:pPr>
    </w:lvl>
    <w:lvl w:ilvl="8" w:tplc="0415001B" w:tentative="1">
      <w:start w:val="1"/>
      <w:numFmt w:val="lowerRoman"/>
      <w:lvlText w:val="%9."/>
      <w:lvlJc w:val="right"/>
      <w:pPr>
        <w:ind w:left="6990" w:hanging="180"/>
      </w:pPr>
    </w:lvl>
  </w:abstractNum>
  <w:abstractNum w:abstractNumId="1">
    <w:nsid w:val="0EF21ED7"/>
    <w:multiLevelType w:val="hybridMultilevel"/>
    <w:tmpl w:val="94E21726"/>
    <w:lvl w:ilvl="0" w:tplc="78A24980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2F08052C"/>
    <w:multiLevelType w:val="hybridMultilevel"/>
    <w:tmpl w:val="DE9C97E4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cs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3">
    <w:nsid w:val="2F837C14"/>
    <w:multiLevelType w:val="hybridMultilevel"/>
    <w:tmpl w:val="952AF870"/>
    <w:lvl w:ilvl="0" w:tplc="67C8051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B08A364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2" w:tplc="49EC46D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7826EFA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 w:tplc="92B0020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 w:tplc="F2A64F9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2BCD01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 w:tplc="E8DE24E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 w:tplc="C6D8F13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32553737"/>
    <w:multiLevelType w:val="hybridMultilevel"/>
    <w:tmpl w:val="D722ACB8"/>
    <w:lvl w:ilvl="0" w:tplc="0415000F">
      <w:start w:val="1"/>
      <w:numFmt w:val="decimal"/>
      <w:lvlText w:val="%1."/>
      <w:lvlJc w:val="left"/>
      <w:pPr>
        <w:ind w:left="153" w:hanging="360"/>
      </w:pPr>
    </w:lvl>
    <w:lvl w:ilvl="1" w:tplc="04150019" w:tentative="1">
      <w:start w:val="1"/>
      <w:numFmt w:val="lowerLetter"/>
      <w:lvlText w:val="%2."/>
      <w:lvlJc w:val="left"/>
      <w:pPr>
        <w:ind w:left="873" w:hanging="360"/>
      </w:pPr>
    </w:lvl>
    <w:lvl w:ilvl="2" w:tplc="0415001B" w:tentative="1">
      <w:start w:val="1"/>
      <w:numFmt w:val="lowerRoman"/>
      <w:lvlText w:val="%3."/>
      <w:lvlJc w:val="right"/>
      <w:pPr>
        <w:ind w:left="1593" w:hanging="180"/>
      </w:pPr>
    </w:lvl>
    <w:lvl w:ilvl="3" w:tplc="0415000F" w:tentative="1">
      <w:start w:val="1"/>
      <w:numFmt w:val="decimal"/>
      <w:lvlText w:val="%4."/>
      <w:lvlJc w:val="left"/>
      <w:pPr>
        <w:ind w:left="2313" w:hanging="360"/>
      </w:pPr>
    </w:lvl>
    <w:lvl w:ilvl="4" w:tplc="04150019" w:tentative="1">
      <w:start w:val="1"/>
      <w:numFmt w:val="lowerLetter"/>
      <w:lvlText w:val="%5."/>
      <w:lvlJc w:val="left"/>
      <w:pPr>
        <w:ind w:left="3033" w:hanging="360"/>
      </w:pPr>
    </w:lvl>
    <w:lvl w:ilvl="5" w:tplc="0415001B" w:tentative="1">
      <w:start w:val="1"/>
      <w:numFmt w:val="lowerRoman"/>
      <w:lvlText w:val="%6."/>
      <w:lvlJc w:val="right"/>
      <w:pPr>
        <w:ind w:left="3753" w:hanging="180"/>
      </w:pPr>
    </w:lvl>
    <w:lvl w:ilvl="6" w:tplc="0415000F" w:tentative="1">
      <w:start w:val="1"/>
      <w:numFmt w:val="decimal"/>
      <w:lvlText w:val="%7."/>
      <w:lvlJc w:val="left"/>
      <w:pPr>
        <w:ind w:left="4473" w:hanging="360"/>
      </w:pPr>
    </w:lvl>
    <w:lvl w:ilvl="7" w:tplc="04150019" w:tentative="1">
      <w:start w:val="1"/>
      <w:numFmt w:val="lowerLetter"/>
      <w:lvlText w:val="%8."/>
      <w:lvlJc w:val="left"/>
      <w:pPr>
        <w:ind w:left="5193" w:hanging="360"/>
      </w:pPr>
    </w:lvl>
    <w:lvl w:ilvl="8" w:tplc="0415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5">
    <w:nsid w:val="37C41AF7"/>
    <w:multiLevelType w:val="hybridMultilevel"/>
    <w:tmpl w:val="4A10C046"/>
    <w:lvl w:ilvl="0" w:tplc="04150017">
      <w:start w:val="1"/>
      <w:numFmt w:val="lowerLetter"/>
      <w:lvlText w:val="%1)"/>
      <w:lvlJc w:val="left"/>
      <w:pPr>
        <w:ind w:left="1545" w:hanging="360"/>
      </w:pPr>
      <w:rPr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2265" w:hanging="360"/>
      </w:pPr>
    </w:lvl>
    <w:lvl w:ilvl="2" w:tplc="0415001B" w:tentative="1">
      <w:start w:val="1"/>
      <w:numFmt w:val="lowerRoman"/>
      <w:lvlText w:val="%3."/>
      <w:lvlJc w:val="right"/>
      <w:pPr>
        <w:ind w:left="2985" w:hanging="180"/>
      </w:pPr>
    </w:lvl>
    <w:lvl w:ilvl="3" w:tplc="0415000F" w:tentative="1">
      <w:start w:val="1"/>
      <w:numFmt w:val="decimal"/>
      <w:lvlText w:val="%4."/>
      <w:lvlJc w:val="left"/>
      <w:pPr>
        <w:ind w:left="3705" w:hanging="360"/>
      </w:pPr>
    </w:lvl>
    <w:lvl w:ilvl="4" w:tplc="04150019" w:tentative="1">
      <w:start w:val="1"/>
      <w:numFmt w:val="lowerLetter"/>
      <w:lvlText w:val="%5."/>
      <w:lvlJc w:val="left"/>
      <w:pPr>
        <w:ind w:left="4425" w:hanging="360"/>
      </w:pPr>
    </w:lvl>
    <w:lvl w:ilvl="5" w:tplc="0415001B" w:tentative="1">
      <w:start w:val="1"/>
      <w:numFmt w:val="lowerRoman"/>
      <w:lvlText w:val="%6."/>
      <w:lvlJc w:val="right"/>
      <w:pPr>
        <w:ind w:left="5145" w:hanging="180"/>
      </w:pPr>
    </w:lvl>
    <w:lvl w:ilvl="6" w:tplc="0415000F" w:tentative="1">
      <w:start w:val="1"/>
      <w:numFmt w:val="decimal"/>
      <w:lvlText w:val="%7."/>
      <w:lvlJc w:val="left"/>
      <w:pPr>
        <w:ind w:left="5865" w:hanging="360"/>
      </w:pPr>
    </w:lvl>
    <w:lvl w:ilvl="7" w:tplc="04150019" w:tentative="1">
      <w:start w:val="1"/>
      <w:numFmt w:val="lowerLetter"/>
      <w:lvlText w:val="%8."/>
      <w:lvlJc w:val="left"/>
      <w:pPr>
        <w:ind w:left="6585" w:hanging="360"/>
      </w:pPr>
    </w:lvl>
    <w:lvl w:ilvl="8" w:tplc="0415001B" w:tentative="1">
      <w:start w:val="1"/>
      <w:numFmt w:val="lowerRoman"/>
      <w:lvlText w:val="%9."/>
      <w:lvlJc w:val="right"/>
      <w:pPr>
        <w:ind w:left="7305" w:hanging="180"/>
      </w:pPr>
    </w:lvl>
  </w:abstractNum>
  <w:abstractNum w:abstractNumId="6">
    <w:nsid w:val="45051396"/>
    <w:multiLevelType w:val="hybridMultilevel"/>
    <w:tmpl w:val="CE82FB30"/>
    <w:lvl w:ilvl="0" w:tplc="30B645A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A1C6197"/>
    <w:multiLevelType w:val="hybridMultilevel"/>
    <w:tmpl w:val="8DEAC898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cs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8">
    <w:nsid w:val="4BDC7142"/>
    <w:multiLevelType w:val="hybridMultilevel"/>
    <w:tmpl w:val="9AF6429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69844AB"/>
    <w:multiLevelType w:val="hybridMultilevel"/>
    <w:tmpl w:val="7144AF12"/>
    <w:lvl w:ilvl="0" w:tplc="0415000B">
      <w:start w:val="1"/>
      <w:numFmt w:val="bullet"/>
      <w:lvlText w:val=""/>
      <w:lvlJc w:val="left"/>
      <w:pPr>
        <w:ind w:left="8582" w:hanging="360"/>
      </w:pPr>
      <w:rPr>
        <w:rFonts w:ascii="Wingdings" w:hAnsi="Wingdings" w:cs="Wingdings" w:hint="default"/>
      </w:rPr>
    </w:lvl>
    <w:lvl w:ilvl="1" w:tplc="04150003" w:tentative="1">
      <w:start w:val="1"/>
      <w:numFmt w:val="bullet"/>
      <w:lvlText w:val="o"/>
      <w:lvlJc w:val="left"/>
      <w:pPr>
        <w:ind w:left="930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0022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10742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1146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12182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12902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1362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4342" w:hanging="360"/>
      </w:pPr>
      <w:rPr>
        <w:rFonts w:ascii="Wingdings" w:hAnsi="Wingdings" w:cs="Wingdings" w:hint="default"/>
      </w:rPr>
    </w:lvl>
  </w:abstractNum>
  <w:abstractNum w:abstractNumId="10">
    <w:nsid w:val="5C307426"/>
    <w:multiLevelType w:val="hybridMultilevel"/>
    <w:tmpl w:val="2E18BFBE"/>
    <w:lvl w:ilvl="0" w:tplc="0415000B">
      <w:start w:val="1"/>
      <w:numFmt w:val="bullet"/>
      <w:lvlText w:val=""/>
      <w:lvlJc w:val="left"/>
      <w:pPr>
        <w:ind w:left="1185" w:hanging="360"/>
      </w:pPr>
      <w:rPr>
        <w:rFonts w:ascii="Wingdings" w:hAnsi="Wingdings" w:cs="Wingdings" w:hint="default"/>
      </w:rPr>
    </w:lvl>
    <w:lvl w:ilvl="1" w:tplc="0415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cs="Wingdings" w:hint="default"/>
      </w:rPr>
    </w:lvl>
  </w:abstractNum>
  <w:abstractNum w:abstractNumId="11">
    <w:nsid w:val="61E4430F"/>
    <w:multiLevelType w:val="hybridMultilevel"/>
    <w:tmpl w:val="3FD8C0F6"/>
    <w:lvl w:ilvl="0" w:tplc="0415000F">
      <w:start w:val="1"/>
      <w:numFmt w:val="decimal"/>
      <w:lvlText w:val="%1."/>
      <w:lvlJc w:val="left"/>
      <w:pPr>
        <w:ind w:left="294" w:hanging="360"/>
      </w:pPr>
    </w:lvl>
    <w:lvl w:ilvl="1" w:tplc="04150019" w:tentative="1">
      <w:start w:val="1"/>
      <w:numFmt w:val="lowerLetter"/>
      <w:lvlText w:val="%2."/>
      <w:lvlJc w:val="left"/>
      <w:pPr>
        <w:ind w:left="1014" w:hanging="360"/>
      </w:pPr>
    </w:lvl>
    <w:lvl w:ilvl="2" w:tplc="0415001B" w:tentative="1">
      <w:start w:val="1"/>
      <w:numFmt w:val="lowerRoman"/>
      <w:lvlText w:val="%3."/>
      <w:lvlJc w:val="right"/>
      <w:pPr>
        <w:ind w:left="1734" w:hanging="180"/>
      </w:pPr>
    </w:lvl>
    <w:lvl w:ilvl="3" w:tplc="0415000F" w:tentative="1">
      <w:start w:val="1"/>
      <w:numFmt w:val="decimal"/>
      <w:lvlText w:val="%4."/>
      <w:lvlJc w:val="left"/>
      <w:pPr>
        <w:ind w:left="2454" w:hanging="360"/>
      </w:pPr>
    </w:lvl>
    <w:lvl w:ilvl="4" w:tplc="04150019" w:tentative="1">
      <w:start w:val="1"/>
      <w:numFmt w:val="lowerLetter"/>
      <w:lvlText w:val="%5."/>
      <w:lvlJc w:val="left"/>
      <w:pPr>
        <w:ind w:left="3174" w:hanging="360"/>
      </w:pPr>
    </w:lvl>
    <w:lvl w:ilvl="5" w:tplc="0415001B" w:tentative="1">
      <w:start w:val="1"/>
      <w:numFmt w:val="lowerRoman"/>
      <w:lvlText w:val="%6."/>
      <w:lvlJc w:val="right"/>
      <w:pPr>
        <w:ind w:left="3894" w:hanging="180"/>
      </w:pPr>
    </w:lvl>
    <w:lvl w:ilvl="6" w:tplc="0415000F" w:tentative="1">
      <w:start w:val="1"/>
      <w:numFmt w:val="decimal"/>
      <w:lvlText w:val="%7."/>
      <w:lvlJc w:val="left"/>
      <w:pPr>
        <w:ind w:left="4614" w:hanging="360"/>
      </w:pPr>
    </w:lvl>
    <w:lvl w:ilvl="7" w:tplc="04150019" w:tentative="1">
      <w:start w:val="1"/>
      <w:numFmt w:val="lowerLetter"/>
      <w:lvlText w:val="%8."/>
      <w:lvlJc w:val="left"/>
      <w:pPr>
        <w:ind w:left="5334" w:hanging="360"/>
      </w:pPr>
    </w:lvl>
    <w:lvl w:ilvl="8" w:tplc="0415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2">
    <w:nsid w:val="696D569F"/>
    <w:multiLevelType w:val="hybridMultilevel"/>
    <w:tmpl w:val="CC92BCFE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cs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3">
    <w:nsid w:val="74C758CF"/>
    <w:multiLevelType w:val="hybridMultilevel"/>
    <w:tmpl w:val="AD5A0BAC"/>
    <w:lvl w:ilvl="0" w:tplc="0415000B">
      <w:start w:val="1"/>
      <w:numFmt w:val="bullet"/>
      <w:lvlText w:val=""/>
      <w:lvlJc w:val="left"/>
      <w:pPr>
        <w:ind w:left="1635" w:hanging="360"/>
      </w:pPr>
      <w:rPr>
        <w:rFonts w:ascii="Wingdings" w:hAnsi="Wingdings" w:cs="Wingdings" w:hint="default"/>
      </w:rPr>
    </w:lvl>
    <w:lvl w:ilvl="1" w:tplc="0415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cs="Wingdings" w:hint="default"/>
      </w:rPr>
    </w:lvl>
  </w:abstractNum>
  <w:abstractNum w:abstractNumId="14">
    <w:nsid w:val="74D43019"/>
    <w:multiLevelType w:val="hybridMultilevel"/>
    <w:tmpl w:val="CB647612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7B36B9A"/>
    <w:multiLevelType w:val="hybridMultilevel"/>
    <w:tmpl w:val="1C94DF38"/>
    <w:lvl w:ilvl="0" w:tplc="77E28F62">
      <w:start w:val="1"/>
      <w:numFmt w:val="decimal"/>
      <w:lvlText w:val="%1)"/>
      <w:lvlJc w:val="left"/>
      <w:pPr>
        <w:ind w:left="1335" w:hanging="46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50" w:hanging="360"/>
      </w:pPr>
    </w:lvl>
    <w:lvl w:ilvl="2" w:tplc="0415001B" w:tentative="1">
      <w:start w:val="1"/>
      <w:numFmt w:val="lowerRoman"/>
      <w:lvlText w:val="%3."/>
      <w:lvlJc w:val="right"/>
      <w:pPr>
        <w:ind w:left="2670" w:hanging="180"/>
      </w:pPr>
    </w:lvl>
    <w:lvl w:ilvl="3" w:tplc="0415000F" w:tentative="1">
      <w:start w:val="1"/>
      <w:numFmt w:val="decimal"/>
      <w:lvlText w:val="%4."/>
      <w:lvlJc w:val="left"/>
      <w:pPr>
        <w:ind w:left="3390" w:hanging="360"/>
      </w:pPr>
    </w:lvl>
    <w:lvl w:ilvl="4" w:tplc="04150019" w:tentative="1">
      <w:start w:val="1"/>
      <w:numFmt w:val="lowerLetter"/>
      <w:lvlText w:val="%5."/>
      <w:lvlJc w:val="left"/>
      <w:pPr>
        <w:ind w:left="4110" w:hanging="360"/>
      </w:pPr>
    </w:lvl>
    <w:lvl w:ilvl="5" w:tplc="0415001B" w:tentative="1">
      <w:start w:val="1"/>
      <w:numFmt w:val="lowerRoman"/>
      <w:lvlText w:val="%6."/>
      <w:lvlJc w:val="right"/>
      <w:pPr>
        <w:ind w:left="4830" w:hanging="180"/>
      </w:pPr>
    </w:lvl>
    <w:lvl w:ilvl="6" w:tplc="0415000F" w:tentative="1">
      <w:start w:val="1"/>
      <w:numFmt w:val="decimal"/>
      <w:lvlText w:val="%7."/>
      <w:lvlJc w:val="left"/>
      <w:pPr>
        <w:ind w:left="5550" w:hanging="360"/>
      </w:pPr>
    </w:lvl>
    <w:lvl w:ilvl="7" w:tplc="04150019" w:tentative="1">
      <w:start w:val="1"/>
      <w:numFmt w:val="lowerLetter"/>
      <w:lvlText w:val="%8."/>
      <w:lvlJc w:val="left"/>
      <w:pPr>
        <w:ind w:left="6270" w:hanging="360"/>
      </w:pPr>
    </w:lvl>
    <w:lvl w:ilvl="8" w:tplc="0415001B" w:tentative="1">
      <w:start w:val="1"/>
      <w:numFmt w:val="lowerRoman"/>
      <w:lvlText w:val="%9."/>
      <w:lvlJc w:val="right"/>
      <w:pPr>
        <w:ind w:left="6990" w:hanging="180"/>
      </w:pPr>
    </w:lvl>
  </w:abstractNum>
  <w:abstractNum w:abstractNumId="16">
    <w:nsid w:val="7F855AC2"/>
    <w:multiLevelType w:val="hybridMultilevel"/>
    <w:tmpl w:val="1C4AB04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FA243A2"/>
    <w:multiLevelType w:val="hybridMultilevel"/>
    <w:tmpl w:val="A2B20AC0"/>
    <w:lvl w:ilvl="0" w:tplc="4FF4B2F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8"/>
  </w:num>
  <w:num w:numId="4">
    <w:abstractNumId w:val="14"/>
  </w:num>
  <w:num w:numId="5">
    <w:abstractNumId w:val="12"/>
  </w:num>
  <w:num w:numId="6">
    <w:abstractNumId w:val="17"/>
  </w:num>
  <w:num w:numId="7">
    <w:abstractNumId w:val="5"/>
  </w:num>
  <w:num w:numId="8">
    <w:abstractNumId w:val="7"/>
  </w:num>
  <w:num w:numId="9">
    <w:abstractNumId w:val="9"/>
  </w:num>
  <w:num w:numId="10">
    <w:abstractNumId w:val="13"/>
  </w:num>
  <w:num w:numId="11">
    <w:abstractNumId w:val="1"/>
  </w:num>
  <w:num w:numId="12">
    <w:abstractNumId w:val="10"/>
  </w:num>
  <w:num w:numId="13">
    <w:abstractNumId w:val="4"/>
  </w:num>
  <w:num w:numId="14">
    <w:abstractNumId w:val="11"/>
  </w:num>
  <w:num w:numId="15">
    <w:abstractNumId w:val="16"/>
  </w:num>
  <w:num w:numId="16">
    <w:abstractNumId w:val="2"/>
  </w:num>
  <w:num w:numId="17">
    <w:abstractNumId w:val="15"/>
  </w:num>
  <w:num w:numId="1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hyphenationZone w:val="425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65AFA"/>
    <w:rsid w:val="00000B68"/>
    <w:rsid w:val="00007DF7"/>
    <w:rsid w:val="000176A1"/>
    <w:rsid w:val="0002492A"/>
    <w:rsid w:val="00035DC0"/>
    <w:rsid w:val="0004162B"/>
    <w:rsid w:val="000436CF"/>
    <w:rsid w:val="0004375A"/>
    <w:rsid w:val="0007043A"/>
    <w:rsid w:val="00071CFA"/>
    <w:rsid w:val="000764DB"/>
    <w:rsid w:val="00081B1F"/>
    <w:rsid w:val="00086787"/>
    <w:rsid w:val="000B42C9"/>
    <w:rsid w:val="000B4E1C"/>
    <w:rsid w:val="000D270C"/>
    <w:rsid w:val="000F435E"/>
    <w:rsid w:val="000F6A02"/>
    <w:rsid w:val="000F6AFC"/>
    <w:rsid w:val="00107F2C"/>
    <w:rsid w:val="00111E98"/>
    <w:rsid w:val="0013469F"/>
    <w:rsid w:val="00141AA7"/>
    <w:rsid w:val="00141BA1"/>
    <w:rsid w:val="001446F2"/>
    <w:rsid w:val="00155A81"/>
    <w:rsid w:val="001573B1"/>
    <w:rsid w:val="00164018"/>
    <w:rsid w:val="0019575D"/>
    <w:rsid w:val="001A4DFD"/>
    <w:rsid w:val="001B2D4E"/>
    <w:rsid w:val="0021238E"/>
    <w:rsid w:val="00220323"/>
    <w:rsid w:val="00225186"/>
    <w:rsid w:val="00237BC8"/>
    <w:rsid w:val="00243E2C"/>
    <w:rsid w:val="0025422F"/>
    <w:rsid w:val="00273A00"/>
    <w:rsid w:val="00275BBE"/>
    <w:rsid w:val="00292282"/>
    <w:rsid w:val="002A40D0"/>
    <w:rsid w:val="002C3AA0"/>
    <w:rsid w:val="002C4752"/>
    <w:rsid w:val="002D067C"/>
    <w:rsid w:val="002E281A"/>
    <w:rsid w:val="002E3897"/>
    <w:rsid w:val="002F1C67"/>
    <w:rsid w:val="00310C3E"/>
    <w:rsid w:val="00313796"/>
    <w:rsid w:val="003162A9"/>
    <w:rsid w:val="00325AB2"/>
    <w:rsid w:val="0033234B"/>
    <w:rsid w:val="00334000"/>
    <w:rsid w:val="003414E7"/>
    <w:rsid w:val="003475EF"/>
    <w:rsid w:val="003476A1"/>
    <w:rsid w:val="00350807"/>
    <w:rsid w:val="0036065F"/>
    <w:rsid w:val="00361678"/>
    <w:rsid w:val="00363694"/>
    <w:rsid w:val="00380F40"/>
    <w:rsid w:val="003A2A41"/>
    <w:rsid w:val="003D4F58"/>
    <w:rsid w:val="003E3D7B"/>
    <w:rsid w:val="003F60B9"/>
    <w:rsid w:val="00403B18"/>
    <w:rsid w:val="00407131"/>
    <w:rsid w:val="004210A4"/>
    <w:rsid w:val="00431448"/>
    <w:rsid w:val="00431C8D"/>
    <w:rsid w:val="0044530F"/>
    <w:rsid w:val="004474F8"/>
    <w:rsid w:val="0046443F"/>
    <w:rsid w:val="00470624"/>
    <w:rsid w:val="0048294A"/>
    <w:rsid w:val="004C3069"/>
    <w:rsid w:val="004C643F"/>
    <w:rsid w:val="004C6533"/>
    <w:rsid w:val="004C66A4"/>
    <w:rsid w:val="004E3D47"/>
    <w:rsid w:val="004E5841"/>
    <w:rsid w:val="0053635B"/>
    <w:rsid w:val="00547666"/>
    <w:rsid w:val="005631EA"/>
    <w:rsid w:val="00575F04"/>
    <w:rsid w:val="00595A67"/>
    <w:rsid w:val="005C01FF"/>
    <w:rsid w:val="00601312"/>
    <w:rsid w:val="00606B86"/>
    <w:rsid w:val="0062217F"/>
    <w:rsid w:val="00625FAD"/>
    <w:rsid w:val="00641A92"/>
    <w:rsid w:val="006631B1"/>
    <w:rsid w:val="00667D8E"/>
    <w:rsid w:val="00673E09"/>
    <w:rsid w:val="006908AC"/>
    <w:rsid w:val="00693415"/>
    <w:rsid w:val="006C6576"/>
    <w:rsid w:val="006C7DD0"/>
    <w:rsid w:val="006D38FF"/>
    <w:rsid w:val="006D6201"/>
    <w:rsid w:val="006E14BE"/>
    <w:rsid w:val="0072061E"/>
    <w:rsid w:val="0075156C"/>
    <w:rsid w:val="00772FDC"/>
    <w:rsid w:val="007760B7"/>
    <w:rsid w:val="00785F52"/>
    <w:rsid w:val="007A6EB7"/>
    <w:rsid w:val="007E4EC1"/>
    <w:rsid w:val="007F2E90"/>
    <w:rsid w:val="00801B44"/>
    <w:rsid w:val="008076E0"/>
    <w:rsid w:val="008200E8"/>
    <w:rsid w:val="008319C7"/>
    <w:rsid w:val="008324C7"/>
    <w:rsid w:val="00836AC9"/>
    <w:rsid w:val="00841975"/>
    <w:rsid w:val="008740FE"/>
    <w:rsid w:val="008C259A"/>
    <w:rsid w:val="008C63F1"/>
    <w:rsid w:val="008D002D"/>
    <w:rsid w:val="008D26E8"/>
    <w:rsid w:val="00936C4B"/>
    <w:rsid w:val="009400CC"/>
    <w:rsid w:val="00943CCB"/>
    <w:rsid w:val="00954970"/>
    <w:rsid w:val="009653F9"/>
    <w:rsid w:val="00982000"/>
    <w:rsid w:val="009848F5"/>
    <w:rsid w:val="00991712"/>
    <w:rsid w:val="009943E6"/>
    <w:rsid w:val="009B3BA8"/>
    <w:rsid w:val="009C0C81"/>
    <w:rsid w:val="009C7BF3"/>
    <w:rsid w:val="009E7041"/>
    <w:rsid w:val="009F6F39"/>
    <w:rsid w:val="00A05689"/>
    <w:rsid w:val="00A16D3F"/>
    <w:rsid w:val="00A32971"/>
    <w:rsid w:val="00A52841"/>
    <w:rsid w:val="00AA4803"/>
    <w:rsid w:val="00AB386A"/>
    <w:rsid w:val="00AF3D8D"/>
    <w:rsid w:val="00B0715B"/>
    <w:rsid w:val="00B1107C"/>
    <w:rsid w:val="00B11DC6"/>
    <w:rsid w:val="00B30BB6"/>
    <w:rsid w:val="00B615FB"/>
    <w:rsid w:val="00B63274"/>
    <w:rsid w:val="00B6667A"/>
    <w:rsid w:val="00B674BB"/>
    <w:rsid w:val="00B6771A"/>
    <w:rsid w:val="00B82C25"/>
    <w:rsid w:val="00B875DD"/>
    <w:rsid w:val="00B9179D"/>
    <w:rsid w:val="00B95C15"/>
    <w:rsid w:val="00BA6BC7"/>
    <w:rsid w:val="00BC3250"/>
    <w:rsid w:val="00BD137B"/>
    <w:rsid w:val="00BD24BA"/>
    <w:rsid w:val="00BE254B"/>
    <w:rsid w:val="00BE7A06"/>
    <w:rsid w:val="00C20839"/>
    <w:rsid w:val="00C238ED"/>
    <w:rsid w:val="00C44953"/>
    <w:rsid w:val="00C57FF9"/>
    <w:rsid w:val="00C80586"/>
    <w:rsid w:val="00CB52C1"/>
    <w:rsid w:val="00CD7003"/>
    <w:rsid w:val="00CF6D5A"/>
    <w:rsid w:val="00D07801"/>
    <w:rsid w:val="00D17BAB"/>
    <w:rsid w:val="00D372D1"/>
    <w:rsid w:val="00D50D26"/>
    <w:rsid w:val="00D50E32"/>
    <w:rsid w:val="00D539A6"/>
    <w:rsid w:val="00D632BB"/>
    <w:rsid w:val="00D702A6"/>
    <w:rsid w:val="00D72A86"/>
    <w:rsid w:val="00D83B6B"/>
    <w:rsid w:val="00D86A9C"/>
    <w:rsid w:val="00D952DD"/>
    <w:rsid w:val="00DB5491"/>
    <w:rsid w:val="00DD5779"/>
    <w:rsid w:val="00DD6835"/>
    <w:rsid w:val="00DE60EB"/>
    <w:rsid w:val="00DE6E67"/>
    <w:rsid w:val="00DE709D"/>
    <w:rsid w:val="00DF0724"/>
    <w:rsid w:val="00DF4C4D"/>
    <w:rsid w:val="00DF5AAB"/>
    <w:rsid w:val="00E16793"/>
    <w:rsid w:val="00E41C21"/>
    <w:rsid w:val="00E52761"/>
    <w:rsid w:val="00E9297D"/>
    <w:rsid w:val="00E94D19"/>
    <w:rsid w:val="00E96657"/>
    <w:rsid w:val="00EE43B9"/>
    <w:rsid w:val="00EF1323"/>
    <w:rsid w:val="00F04C20"/>
    <w:rsid w:val="00F10632"/>
    <w:rsid w:val="00F31829"/>
    <w:rsid w:val="00F45A64"/>
    <w:rsid w:val="00F45C58"/>
    <w:rsid w:val="00F65AFA"/>
    <w:rsid w:val="00F71172"/>
    <w:rsid w:val="00F76580"/>
    <w:rsid w:val="00F80724"/>
    <w:rsid w:val="00F84A2D"/>
    <w:rsid w:val="00F91034"/>
    <w:rsid w:val="00F979D1"/>
    <w:rsid w:val="00FB0506"/>
    <w:rsid w:val="00FB2ADF"/>
    <w:rsid w:val="00FC4EF7"/>
    <w:rsid w:val="00FD35BC"/>
    <w:rsid w:val="00FE73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40D0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5C01F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7F2E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2E9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8076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76E0"/>
  </w:style>
  <w:style w:type="paragraph" w:styleId="Footer">
    <w:name w:val="footer"/>
    <w:basedOn w:val="Normal"/>
    <w:link w:val="FooterChar"/>
    <w:uiPriority w:val="99"/>
    <w:rsid w:val="008076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76E0"/>
  </w:style>
  <w:style w:type="character" w:styleId="Hyperlink">
    <w:name w:val="Hyperlink"/>
    <w:basedOn w:val="DefaultParagraphFont"/>
    <w:uiPriority w:val="99"/>
    <w:rsid w:val="00D07801"/>
    <w:rPr>
      <w:color w:val="0000FF"/>
      <w:u w:val="single"/>
    </w:rPr>
  </w:style>
  <w:style w:type="character" w:customStyle="1" w:styleId="tabulatory">
    <w:name w:val="tabulatory"/>
    <w:basedOn w:val="DefaultParagraphFont"/>
    <w:uiPriority w:val="99"/>
    <w:rsid w:val="00141AA7"/>
  </w:style>
  <w:style w:type="character" w:customStyle="1" w:styleId="txt-new">
    <w:name w:val="txt-new"/>
    <w:basedOn w:val="DefaultParagraphFont"/>
    <w:uiPriority w:val="99"/>
    <w:rsid w:val="00141AA7"/>
  </w:style>
  <w:style w:type="character" w:styleId="PlaceholderText">
    <w:name w:val="Placeholder Text"/>
    <w:basedOn w:val="DefaultParagraphFont"/>
    <w:uiPriority w:val="99"/>
    <w:semiHidden/>
    <w:rsid w:val="00C57FF9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6446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4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44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6446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4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446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71">
                      <w:marLeft w:val="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446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69">
                      <w:marLeft w:val="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644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53">
                      <w:marLeft w:val="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70">
                      <w:marLeft w:val="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634">
                      <w:marLeft w:val="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6446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6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6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4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44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6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644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644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6446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6446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6446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64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446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6446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644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6446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446620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644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6446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446605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6446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446583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64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644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644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446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26446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446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6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6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4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446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446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6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6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4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4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446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44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image" Target="media/image8.wmf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0.wmf"/><Relationship Id="rId7" Type="http://schemas.openxmlformats.org/officeDocument/2006/relationships/image" Target="media/image1.png"/><Relationship Id="rId12" Type="http://schemas.openxmlformats.org/officeDocument/2006/relationships/package" Target="embeddings/Microsoft_PowerPoint_Presentation22.pptx"/><Relationship Id="rId17" Type="http://schemas.openxmlformats.org/officeDocument/2006/relationships/image" Target="media/image7.jpeg"/><Relationship Id="rId25" Type="http://schemas.openxmlformats.org/officeDocument/2006/relationships/image" Target="media/image13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Presentation44.pptx"/><Relationship Id="rId20" Type="http://schemas.openxmlformats.org/officeDocument/2006/relationships/package" Target="embeddings/Microsoft_PowerPoint_Presentation55.pptx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2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package" Target="embeddings/Microsoft_PowerPoint_Presentation66.pptx"/><Relationship Id="rId28" Type="http://schemas.openxmlformats.org/officeDocument/2006/relationships/image" Target="media/image16.png"/><Relationship Id="rId10" Type="http://schemas.openxmlformats.org/officeDocument/2006/relationships/package" Target="embeddings/Microsoft_PowerPoint_Presentation11.pptx"/><Relationship Id="rId19" Type="http://schemas.openxmlformats.org/officeDocument/2006/relationships/image" Target="media/image9.emf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Presentation33.pptx"/><Relationship Id="rId22" Type="http://schemas.openxmlformats.org/officeDocument/2006/relationships/image" Target="media/image11.emf"/><Relationship Id="rId27" Type="http://schemas.openxmlformats.org/officeDocument/2006/relationships/image" Target="media/image15.png"/><Relationship Id="rId30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567</TotalTime>
  <Pages>28</Pages>
  <Words>1965</Words>
  <Characters>11792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m_michna</dc:creator>
  <cp:keywords/>
  <dc:description/>
  <cp:lastModifiedBy>d_wieczorek</cp:lastModifiedBy>
  <cp:revision>145</cp:revision>
  <cp:lastPrinted>2014-09-18T11:11:00Z</cp:lastPrinted>
  <dcterms:created xsi:type="dcterms:W3CDTF">2014-09-17T11:43:00Z</dcterms:created>
  <dcterms:modified xsi:type="dcterms:W3CDTF">2014-09-19T08:54:00Z</dcterms:modified>
</cp:coreProperties>
</file>