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12" w:rsidRDefault="00983EB5" w:rsidP="005C5346">
      <w:pPr>
        <w:tabs>
          <w:tab w:val="left" w:pos="1762"/>
          <w:tab w:val="left" w:pos="10273"/>
        </w:tabs>
        <w:spacing w:line="360" w:lineRule="auto"/>
        <w:jc w:val="center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Zakres</w:t>
      </w:r>
      <w:r w:rsidR="0060391B">
        <w:rPr>
          <w:rFonts w:ascii="Verdana" w:hAnsi="Verdana"/>
          <w:b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wykonywanych badań</w:t>
      </w:r>
      <w:r w:rsidR="00476D12" w:rsidRPr="006F031A">
        <w:rPr>
          <w:rFonts w:ascii="Verdana" w:hAnsi="Verdana"/>
          <w:b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4"/>
        <w:gridCol w:w="2507"/>
        <w:gridCol w:w="1992"/>
        <w:gridCol w:w="2599"/>
      </w:tblGrid>
      <w:tr w:rsidR="00476D12" w:rsidTr="00AF4208">
        <w:tc>
          <w:tcPr>
            <w:tcW w:w="1964" w:type="dxa"/>
          </w:tcPr>
          <w:p w:rsidR="00476D12" w:rsidRPr="00F93533" w:rsidRDefault="00476D12" w:rsidP="00F93533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</w:rPr>
            </w:pPr>
            <w:r w:rsidRPr="00F93533">
              <w:rPr>
                <w:rFonts w:ascii="Verdana" w:hAnsi="Verdana"/>
                <w:b/>
                <w:color w:val="000000"/>
              </w:rPr>
              <w:t>Przedmiot badań</w:t>
            </w:r>
          </w:p>
        </w:tc>
        <w:tc>
          <w:tcPr>
            <w:tcW w:w="2507" w:type="dxa"/>
          </w:tcPr>
          <w:p w:rsidR="00476D12" w:rsidRPr="00F93533" w:rsidRDefault="00476D12" w:rsidP="00F93533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</w:rPr>
            </w:pPr>
            <w:r w:rsidRPr="00F93533">
              <w:rPr>
                <w:rFonts w:ascii="Verdana" w:hAnsi="Verdana"/>
                <w:b/>
                <w:color w:val="000000"/>
              </w:rPr>
              <w:t>Badana cecha/nazwa oznaczenia</w:t>
            </w:r>
          </w:p>
        </w:tc>
        <w:tc>
          <w:tcPr>
            <w:tcW w:w="1992" w:type="dxa"/>
          </w:tcPr>
          <w:p w:rsidR="00476D12" w:rsidRPr="00F93533" w:rsidRDefault="00476D12" w:rsidP="00F93533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</w:rPr>
            </w:pPr>
            <w:r w:rsidRPr="00F93533">
              <w:rPr>
                <w:rFonts w:ascii="Verdana" w:hAnsi="Verdana"/>
                <w:b/>
                <w:color w:val="000000"/>
              </w:rPr>
              <w:t>Dokumenty odniesienia</w:t>
            </w:r>
          </w:p>
        </w:tc>
        <w:tc>
          <w:tcPr>
            <w:tcW w:w="2599" w:type="dxa"/>
          </w:tcPr>
          <w:p w:rsidR="00476D12" w:rsidRPr="00F93533" w:rsidRDefault="00476D12" w:rsidP="00F93533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</w:rPr>
            </w:pPr>
            <w:r w:rsidRPr="00F93533">
              <w:rPr>
                <w:rFonts w:ascii="Verdana" w:hAnsi="Verdana"/>
                <w:b/>
                <w:color w:val="000000"/>
              </w:rPr>
              <w:t>Metoda laboratoryjna</w:t>
            </w:r>
          </w:p>
        </w:tc>
      </w:tr>
      <w:tr w:rsidR="00476D12" w:rsidRPr="00F93533" w:rsidTr="00AF4208">
        <w:tc>
          <w:tcPr>
            <w:tcW w:w="1964" w:type="dxa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Próbka kału</w:t>
            </w:r>
          </w:p>
        </w:tc>
        <w:tc>
          <w:tcPr>
            <w:tcW w:w="2507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Obecność</w:t>
            </w: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jaj i cyst pasożytów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PB-OMiP-04</w:t>
            </w:r>
          </w:p>
          <w:p w:rsidR="00476D12" w:rsidRPr="00F93533" w:rsidRDefault="00AF4208" w:rsidP="0021264C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wydanie 9 z dnia 10.1</w:t>
            </w:r>
            <w:r w:rsidR="002F3C71" w:rsidRPr="00F93533">
              <w:rPr>
                <w:rFonts w:ascii="Times New Roman" w:hAnsi="Times New Roman"/>
                <w:sz w:val="22"/>
                <w:szCs w:val="22"/>
              </w:rPr>
              <w:t>2.2019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r.                   </w:t>
            </w:r>
          </w:p>
        </w:tc>
        <w:tc>
          <w:tcPr>
            <w:tcW w:w="2599" w:type="dxa"/>
          </w:tcPr>
          <w:p w:rsidR="00476D12" w:rsidRPr="00F93533" w:rsidRDefault="00476D12" w:rsidP="0021264C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mikroskopowa</w:t>
            </w:r>
          </w:p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koproskopowa</w:t>
            </w:r>
          </w:p>
        </w:tc>
      </w:tr>
      <w:tr w:rsidR="00476D12" w:rsidRPr="00F93533" w:rsidTr="00AF4208">
        <w:tc>
          <w:tcPr>
            <w:tcW w:w="1964" w:type="dxa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Próbka wymazu okołoodbytniczego</w:t>
            </w:r>
          </w:p>
        </w:tc>
        <w:tc>
          <w:tcPr>
            <w:tcW w:w="2507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Obecność</w:t>
            </w: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jaj owsików 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</w:tc>
        <w:tc>
          <w:tcPr>
            <w:tcW w:w="1992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PB-OMiP-05</w:t>
            </w:r>
          </w:p>
          <w:p w:rsidR="00476D12" w:rsidRPr="00F93533" w:rsidRDefault="00AF4208" w:rsidP="0021264C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wydanie 9 z dnia 10.1</w:t>
            </w:r>
            <w:r w:rsidR="002F3C71" w:rsidRPr="00F93533">
              <w:rPr>
                <w:rFonts w:ascii="Times New Roman" w:hAnsi="Times New Roman"/>
                <w:sz w:val="22"/>
                <w:szCs w:val="22"/>
              </w:rPr>
              <w:t>2.2019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r.                    </w:t>
            </w:r>
          </w:p>
        </w:tc>
        <w:tc>
          <w:tcPr>
            <w:tcW w:w="2599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36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mikroskopowa</w:t>
            </w:r>
          </w:p>
        </w:tc>
      </w:tr>
      <w:tr w:rsidR="00476D12" w:rsidRPr="00F93533" w:rsidTr="00AF4208">
        <w:tc>
          <w:tcPr>
            <w:tcW w:w="1964" w:type="dxa"/>
            <w:vMerge w:val="restart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Próbka kału/wymazu </w:t>
            </w: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  <w:t xml:space="preserve">z odbytu/ </w:t>
            </w:r>
          </w:p>
        </w:tc>
        <w:tc>
          <w:tcPr>
            <w:tcW w:w="2507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b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Obecność</w:t>
            </w: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 identyfikacja pałeczek 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 rodzaju Salmonella, Shigella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PB-OMiP-06</w:t>
            </w:r>
          </w:p>
          <w:p w:rsidR="00476D12" w:rsidRPr="00F93533" w:rsidRDefault="00AF4208" w:rsidP="002F3C71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wydanie 9 z dnia 10.1</w:t>
            </w:r>
            <w:r w:rsidR="002F3C71" w:rsidRPr="00F93533">
              <w:rPr>
                <w:rFonts w:ascii="Times New Roman" w:hAnsi="Times New Roman"/>
                <w:sz w:val="22"/>
                <w:szCs w:val="22"/>
              </w:rPr>
              <w:t>2.2019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r.                   </w:t>
            </w:r>
          </w:p>
        </w:tc>
        <w:tc>
          <w:tcPr>
            <w:tcW w:w="2599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 uzupełniona testami biochemicznymi i serologicznymi</w:t>
            </w:r>
          </w:p>
        </w:tc>
      </w:tr>
      <w:tr w:rsidR="00476D12" w:rsidRPr="00F93533" w:rsidTr="00AF4208">
        <w:tc>
          <w:tcPr>
            <w:tcW w:w="1964" w:type="dxa"/>
            <w:vMerge/>
          </w:tcPr>
          <w:p w:rsidR="00476D12" w:rsidRPr="00F93533" w:rsidRDefault="00476D12" w:rsidP="002126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Obecność i identyfikacja enteropatogenn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ych pałeczek Escherichia coli 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PB-OMiP-07</w:t>
            </w:r>
          </w:p>
          <w:p w:rsidR="00476D12" w:rsidRPr="00F93533" w:rsidRDefault="002F3C71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8 z dnia 15.02.2019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r.             </w:t>
            </w:r>
          </w:p>
        </w:tc>
        <w:tc>
          <w:tcPr>
            <w:tcW w:w="2599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 uzupełniona testami biochemicznymi i serologicznymi</w:t>
            </w:r>
          </w:p>
        </w:tc>
      </w:tr>
      <w:tr w:rsidR="00476D12" w:rsidRPr="00F93533" w:rsidTr="00AF4208">
        <w:tc>
          <w:tcPr>
            <w:tcW w:w="1964" w:type="dxa"/>
            <w:vMerge/>
          </w:tcPr>
          <w:p w:rsidR="00476D12" w:rsidRPr="00F93533" w:rsidRDefault="00476D12" w:rsidP="002126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Obecność i identyfikacja pałeczek   Yersinia 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enterocolitica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PB-OMiP-02</w:t>
            </w:r>
          </w:p>
          <w:p w:rsidR="00476D12" w:rsidRPr="00F93533" w:rsidRDefault="00AF4208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wydanie 5 z dnia 10.1</w:t>
            </w:r>
            <w:r w:rsidR="002F3C71" w:rsidRPr="00F93533">
              <w:rPr>
                <w:rFonts w:ascii="Times New Roman" w:hAnsi="Times New Roman"/>
                <w:iCs/>
                <w:sz w:val="22"/>
                <w:szCs w:val="22"/>
              </w:rPr>
              <w:t>2.2019</w:t>
            </w:r>
            <w:r w:rsidR="00476D12" w:rsidRPr="00F93533">
              <w:rPr>
                <w:rFonts w:ascii="Times New Roman" w:hAnsi="Times New Roman"/>
                <w:iCs/>
                <w:sz w:val="22"/>
                <w:szCs w:val="22"/>
              </w:rPr>
              <w:t xml:space="preserve"> r.                   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99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 uzupełniona testami biochemicznymi</w:t>
            </w:r>
          </w:p>
        </w:tc>
      </w:tr>
      <w:tr w:rsidR="00476D12" w:rsidRPr="00F93533" w:rsidTr="00AF4208">
        <w:tc>
          <w:tcPr>
            <w:tcW w:w="1964" w:type="dxa"/>
            <w:vMerge/>
          </w:tcPr>
          <w:p w:rsidR="00476D12" w:rsidRPr="00F93533" w:rsidRDefault="00476D12" w:rsidP="002126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</w:tcPr>
          <w:p w:rsidR="00476D12" w:rsidRPr="00F93533" w:rsidRDefault="00476D12" w:rsidP="00F93533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Obecność i różnicowanie pałeczek z rodzaju </w:t>
            </w:r>
            <w:proofErr w:type="spellStart"/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Campylobacter</w:t>
            </w:r>
            <w:proofErr w:type="spellEnd"/>
            <w:r w:rsidR="00DE4A1E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(N)</w:t>
            </w:r>
          </w:p>
        </w:tc>
        <w:tc>
          <w:tcPr>
            <w:tcW w:w="1992" w:type="dxa"/>
          </w:tcPr>
          <w:p w:rsidR="00476D12" w:rsidRPr="00F93533" w:rsidRDefault="00DE4A1E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PB-OMiP-14</w:t>
            </w:r>
          </w:p>
          <w:p w:rsidR="00476D12" w:rsidRPr="00F93533" w:rsidRDefault="00DE4A1E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1 z dnia 28.05.</w:t>
            </w:r>
            <w:r w:rsidR="00E42CCD" w:rsidRPr="00F93533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2599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 uzupełniona testami biochemicznymi</w:t>
            </w:r>
          </w:p>
        </w:tc>
      </w:tr>
      <w:tr w:rsidR="00476D12" w:rsidRPr="00F93533" w:rsidTr="00AF4208">
        <w:tc>
          <w:tcPr>
            <w:tcW w:w="1964" w:type="dxa"/>
            <w:vMerge/>
          </w:tcPr>
          <w:p w:rsidR="00476D12" w:rsidRPr="00F93533" w:rsidRDefault="00476D12" w:rsidP="002126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</w:tcPr>
          <w:p w:rsidR="00476D12" w:rsidRDefault="007E689B" w:rsidP="0021264C">
            <w:pPr>
              <w:spacing w:after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Wykrywanie i </w:t>
            </w:r>
            <w:r w:rsidR="00476D12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76D12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proofErr w:type="spellEnd"/>
            <w:r w:rsidR="00476D12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76D12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różnicowanie </w:t>
            </w:r>
            <w:proofErr w:type="spellStart"/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verotoksycznych</w:t>
            </w:r>
            <w:proofErr w:type="spellEnd"/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pałeczek Escherichia coli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(N)</w:t>
            </w:r>
          </w:p>
          <w:p w:rsidR="00F93533" w:rsidRDefault="00F93533" w:rsidP="0021264C">
            <w:pPr>
              <w:spacing w:after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F93533" w:rsidRPr="00F93533" w:rsidRDefault="00F93533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</w:tcPr>
          <w:p w:rsidR="00476D12" w:rsidRPr="00F93533" w:rsidRDefault="00DE4A1E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PB-OMiP-13</w:t>
            </w:r>
          </w:p>
          <w:p w:rsidR="00476D12" w:rsidRPr="00F93533" w:rsidRDefault="00DE4A1E" w:rsidP="007E689B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1 z dnia 19.06.2019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  <w:tc>
          <w:tcPr>
            <w:tcW w:w="2599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 uzupełniona testami biochemicznymi i serologicznymi</w:t>
            </w:r>
          </w:p>
        </w:tc>
      </w:tr>
      <w:tr w:rsidR="00476D12" w:rsidRPr="00F93533" w:rsidTr="00AF4208">
        <w:tc>
          <w:tcPr>
            <w:tcW w:w="1964" w:type="dxa"/>
            <w:vMerge w:val="restart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Biologiczne wskaźniki kontroli skuteczności  procesu sterylizacji </w:t>
            </w:r>
          </w:p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b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Obecność drobnoustroju wskaźnikowego Geobacillus</w:t>
            </w:r>
            <w:r w:rsidR="00AF6070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stearothermophilus 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F93533">
              <w:rPr>
                <w:rFonts w:ascii="Times New Roman" w:hAnsi="Times New Roman"/>
                <w:iCs/>
                <w:sz w:val="22"/>
                <w:szCs w:val="22"/>
              </w:rPr>
              <w:t>PB-OMiP-12</w:t>
            </w:r>
          </w:p>
          <w:p w:rsidR="00476D12" w:rsidRPr="00F93533" w:rsidRDefault="002F3C71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4 z dnia 15.02.2019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r.                     </w:t>
            </w:r>
          </w:p>
        </w:tc>
        <w:tc>
          <w:tcPr>
            <w:tcW w:w="2599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</w:t>
            </w:r>
          </w:p>
        </w:tc>
      </w:tr>
      <w:tr w:rsidR="00476D12" w:rsidRPr="00F93533" w:rsidTr="00AF4208">
        <w:tc>
          <w:tcPr>
            <w:tcW w:w="1964" w:type="dxa"/>
            <w:vMerge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Obecność drobnoustroju wskaźnikowego 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Bacillus subtilis.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</w:tc>
        <w:tc>
          <w:tcPr>
            <w:tcW w:w="1992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PB-OMiP-10</w:t>
            </w:r>
          </w:p>
          <w:p w:rsidR="00476D12" w:rsidRPr="00F93533" w:rsidRDefault="002F3C71" w:rsidP="0021264C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8 z dnia 15.02.2019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r.                    </w:t>
            </w:r>
          </w:p>
        </w:tc>
        <w:tc>
          <w:tcPr>
            <w:tcW w:w="2599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</w:t>
            </w:r>
          </w:p>
        </w:tc>
      </w:tr>
      <w:tr w:rsidR="00476D12" w:rsidRPr="00F93533" w:rsidTr="00AF4208">
        <w:tc>
          <w:tcPr>
            <w:tcW w:w="1964" w:type="dxa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Szczep bakteryjny </w:t>
            </w:r>
          </w:p>
        </w:tc>
        <w:tc>
          <w:tcPr>
            <w:tcW w:w="2507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Identyfikacja szczepów bakt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er</w:t>
            </w:r>
            <w:r w:rsidR="00AF6070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yjnych z rodzaju Salmonella  (A)</w:t>
            </w:r>
          </w:p>
        </w:tc>
        <w:tc>
          <w:tcPr>
            <w:tcW w:w="1992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PB-OMiP-03</w:t>
            </w:r>
          </w:p>
          <w:p w:rsidR="00476D12" w:rsidRPr="00F93533" w:rsidRDefault="002F3C71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iCs/>
                <w:sz w:val="22"/>
                <w:szCs w:val="22"/>
              </w:rPr>
              <w:t>wydanie 3</w:t>
            </w:r>
            <w:r w:rsidR="00476D12" w:rsidRPr="00F93533">
              <w:rPr>
                <w:rFonts w:ascii="Times New Roman" w:hAnsi="Times New Roman"/>
                <w:iCs/>
                <w:sz w:val="22"/>
                <w:szCs w:val="22"/>
              </w:rPr>
              <w:t xml:space="preserve"> z dnia </w:t>
            </w:r>
            <w:r w:rsidRPr="00F93533">
              <w:rPr>
                <w:rFonts w:ascii="Times New Roman" w:hAnsi="Times New Roman"/>
                <w:iCs/>
                <w:sz w:val="22"/>
                <w:szCs w:val="22"/>
              </w:rPr>
              <w:t>15.02.2019</w:t>
            </w:r>
            <w:r w:rsidR="00476D12" w:rsidRPr="00F93533">
              <w:rPr>
                <w:rFonts w:ascii="Times New Roman" w:hAnsi="Times New Roman"/>
                <w:iCs/>
                <w:sz w:val="22"/>
                <w:szCs w:val="22"/>
              </w:rPr>
              <w:t>r.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2599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>Metoda hodowlana uzupełniona testami biochemicznymi i serologicznymi</w:t>
            </w:r>
          </w:p>
        </w:tc>
      </w:tr>
      <w:tr w:rsidR="00476D12" w:rsidRPr="00F93533" w:rsidTr="00AF4208">
        <w:tc>
          <w:tcPr>
            <w:tcW w:w="1964" w:type="dxa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Próbka wymazu z nosa i gardła </w:t>
            </w:r>
          </w:p>
        </w:tc>
        <w:tc>
          <w:tcPr>
            <w:tcW w:w="2507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vertAlign w:val="superscript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Obecność wirusa grypy typu A, B i podtypu A/H1N1 </w:t>
            </w:r>
            <w:r w:rsidR="00516EA9" w:rsidRPr="00F935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(A)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PB-OMiP-01</w:t>
            </w:r>
          </w:p>
          <w:p w:rsidR="00476D12" w:rsidRPr="00F93533" w:rsidRDefault="00D4402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iCs/>
                <w:sz w:val="22"/>
                <w:szCs w:val="22"/>
              </w:rPr>
              <w:t>wydanie 3 z dnia 15.02.2019</w:t>
            </w:r>
            <w:r w:rsidR="00476D12" w:rsidRPr="00F93533">
              <w:rPr>
                <w:rFonts w:ascii="Times New Roman" w:hAnsi="Times New Roman"/>
                <w:iCs/>
                <w:sz w:val="22"/>
                <w:szCs w:val="22"/>
              </w:rPr>
              <w:t xml:space="preserve"> r.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PB-OMiP-09</w:t>
            </w:r>
          </w:p>
          <w:p w:rsidR="00476D12" w:rsidRPr="00F93533" w:rsidRDefault="002F3C71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2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 z dnia</w:t>
            </w:r>
            <w:r w:rsidRPr="00F93533">
              <w:rPr>
                <w:rFonts w:ascii="Times New Roman" w:hAnsi="Times New Roman"/>
                <w:sz w:val="22"/>
                <w:szCs w:val="22"/>
              </w:rPr>
              <w:t xml:space="preserve"> 15.02.2019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 xml:space="preserve">r.                </w:t>
            </w:r>
          </w:p>
        </w:tc>
        <w:tc>
          <w:tcPr>
            <w:tcW w:w="2599" w:type="dxa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Verdana" w:hAnsi="Verdana"/>
                <w:b/>
                <w:color w:val="000000"/>
                <w:sz w:val="22"/>
                <w:szCs w:val="22"/>
                <w:lang w:val="en-US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Metoda Real Time RT PCR</w:t>
            </w:r>
          </w:p>
        </w:tc>
      </w:tr>
      <w:tr w:rsidR="00476D12" w:rsidRPr="00F93533" w:rsidTr="00AF4208">
        <w:tc>
          <w:tcPr>
            <w:tcW w:w="1964" w:type="dxa"/>
            <w:vMerge w:val="restart"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Próbka kału</w:t>
            </w:r>
          </w:p>
        </w:tc>
        <w:tc>
          <w:tcPr>
            <w:tcW w:w="2507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Obecność rotawirusów i adenowirusów</w:t>
            </w:r>
            <w:r w:rsidR="00516EA9"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N</w:t>
            </w:r>
            <w:r w:rsidR="00F2043C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sz</w:t>
            </w:r>
            <w:proofErr w:type="spellEnd"/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92" w:type="dxa"/>
            <w:vMerge w:val="restart"/>
          </w:tcPr>
          <w:p w:rsidR="00476D12" w:rsidRPr="00F93533" w:rsidRDefault="00DE4A1E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PB-OMiP-15</w:t>
            </w:r>
          </w:p>
          <w:p w:rsidR="00476D12" w:rsidRPr="00F93533" w:rsidRDefault="00DE4A1E" w:rsidP="0021264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sz w:val="22"/>
                <w:szCs w:val="22"/>
              </w:rPr>
              <w:t>wydanie 1 z dnia 06.06.2019</w:t>
            </w:r>
            <w:r w:rsidR="00476D12" w:rsidRPr="00F93533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  <w:tc>
          <w:tcPr>
            <w:tcW w:w="2599" w:type="dxa"/>
            <w:vMerge w:val="restart"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Metoda immunochromatograficzna</w:t>
            </w:r>
          </w:p>
        </w:tc>
      </w:tr>
      <w:tr w:rsidR="00476D12" w:rsidRPr="00F93533" w:rsidTr="00AF4208">
        <w:tc>
          <w:tcPr>
            <w:tcW w:w="1964" w:type="dxa"/>
            <w:vMerge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Obecność </w:t>
            </w:r>
            <w:proofErr w:type="spellStart"/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norowirusów</w:t>
            </w:r>
            <w:proofErr w:type="spellEnd"/>
            <w:r w:rsidR="00516EA9"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N</w:t>
            </w:r>
            <w:r w:rsidR="00F2043C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sz</w:t>
            </w:r>
            <w:proofErr w:type="spellEnd"/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92" w:type="dxa"/>
            <w:vMerge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</w:pPr>
          </w:p>
        </w:tc>
      </w:tr>
      <w:tr w:rsidR="00476D12" w:rsidRPr="00F93533" w:rsidTr="00AF4208">
        <w:tc>
          <w:tcPr>
            <w:tcW w:w="1964" w:type="dxa"/>
            <w:vMerge/>
          </w:tcPr>
          <w:p w:rsidR="00476D12" w:rsidRPr="00F93533" w:rsidRDefault="00476D12" w:rsidP="002126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Obecność </w:t>
            </w:r>
            <w:proofErr w:type="spellStart"/>
            <w:r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astrowirusów</w:t>
            </w:r>
            <w:proofErr w:type="spellEnd"/>
            <w:r w:rsidR="00516EA9" w:rsidRPr="00F935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N</w:t>
            </w:r>
            <w:r w:rsidR="00F2043C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sz</w:t>
            </w:r>
            <w:proofErr w:type="spellEnd"/>
            <w:r w:rsidR="00516EA9" w:rsidRPr="00F935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92" w:type="dxa"/>
            <w:vMerge/>
          </w:tcPr>
          <w:p w:rsidR="00476D12" w:rsidRPr="00F93533" w:rsidRDefault="00476D12" w:rsidP="0021264C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vMerge/>
          </w:tcPr>
          <w:p w:rsidR="00476D12" w:rsidRPr="00F93533" w:rsidRDefault="00476D12" w:rsidP="0021264C">
            <w:pPr>
              <w:tabs>
                <w:tab w:val="left" w:pos="1762"/>
                <w:tab w:val="left" w:pos="10273"/>
              </w:tabs>
              <w:spacing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D3396" w:rsidRPr="00F93533" w:rsidRDefault="009D3396" w:rsidP="009D3396">
      <w:pPr>
        <w:pStyle w:val="NormalnyWeb"/>
        <w:numPr>
          <w:ilvl w:val="0"/>
          <w:numId w:val="1"/>
        </w:numPr>
        <w:tabs>
          <w:tab w:val="left" w:pos="1762"/>
          <w:tab w:val="left" w:pos="10273"/>
        </w:tabs>
        <w:spacing w:before="0" w:beforeAutospacing="0" w:after="0" w:afterAutospacing="0"/>
        <w:rPr>
          <w:sz w:val="22"/>
          <w:szCs w:val="22"/>
        </w:rPr>
      </w:pPr>
      <w:r w:rsidRPr="00F93533">
        <w:rPr>
          <w:sz w:val="22"/>
          <w:szCs w:val="22"/>
        </w:rPr>
        <w:t>- badanie objęte akredytacją Polskiego Centrum Akredytacji ( Zakres akredytacji nr AB 486 wyd. nr 21 z dnia 12 sierpnia 2019 r.)</w:t>
      </w:r>
    </w:p>
    <w:p w:rsidR="009D3396" w:rsidRDefault="009D3396" w:rsidP="009D3396">
      <w:pPr>
        <w:pStyle w:val="NormalnyWeb"/>
        <w:tabs>
          <w:tab w:val="left" w:pos="1762"/>
          <w:tab w:val="left" w:pos="10273"/>
        </w:tabs>
        <w:spacing w:before="0" w:beforeAutospacing="0" w:after="0" w:afterAutospacing="0"/>
        <w:rPr>
          <w:i/>
          <w:sz w:val="22"/>
          <w:szCs w:val="22"/>
        </w:rPr>
      </w:pPr>
      <w:r w:rsidRPr="00F93533">
        <w:rPr>
          <w:sz w:val="22"/>
          <w:szCs w:val="22"/>
        </w:rPr>
        <w:t>(</w:t>
      </w:r>
      <w:proofErr w:type="spellStart"/>
      <w:r w:rsidRPr="00F93533">
        <w:rPr>
          <w:sz w:val="22"/>
          <w:szCs w:val="22"/>
        </w:rPr>
        <w:t>Nsz</w:t>
      </w:r>
      <w:proofErr w:type="spellEnd"/>
      <w:r w:rsidRPr="00F93533">
        <w:rPr>
          <w:sz w:val="22"/>
          <w:szCs w:val="22"/>
        </w:rPr>
        <w:t>)</w:t>
      </w:r>
      <w:r w:rsidR="00D0588F">
        <w:rPr>
          <w:sz w:val="22"/>
          <w:szCs w:val="22"/>
        </w:rPr>
        <w:t xml:space="preserve"> -</w:t>
      </w:r>
      <w:r w:rsidRPr="00F93533">
        <w:rPr>
          <w:sz w:val="22"/>
          <w:szCs w:val="22"/>
        </w:rPr>
        <w:t xml:space="preserve"> badanie nieakredytowane (</w:t>
      </w:r>
      <w:r w:rsidRPr="00F93533">
        <w:rPr>
          <w:i/>
          <w:sz w:val="22"/>
          <w:szCs w:val="22"/>
        </w:rPr>
        <w:t>metoda objęta systemem zarządzania  zgodnie z wymaganiami normy PN-EN ISO/IEC 17025:2018-02)</w:t>
      </w:r>
    </w:p>
    <w:p w:rsidR="009D3396" w:rsidRPr="00F93533" w:rsidRDefault="009D3396" w:rsidP="009D3396">
      <w:pPr>
        <w:pStyle w:val="NormalnyWeb"/>
        <w:tabs>
          <w:tab w:val="left" w:pos="1762"/>
          <w:tab w:val="left" w:pos="10273"/>
        </w:tabs>
        <w:spacing w:before="0" w:beforeAutospacing="0" w:after="0" w:afterAutospacing="0"/>
        <w:rPr>
          <w:sz w:val="22"/>
          <w:szCs w:val="22"/>
        </w:rPr>
      </w:pPr>
      <w:r w:rsidRPr="00F93533">
        <w:rPr>
          <w:sz w:val="22"/>
          <w:szCs w:val="22"/>
        </w:rPr>
        <w:t>(N)</w:t>
      </w:r>
      <w:r w:rsidR="00D0588F">
        <w:rPr>
          <w:sz w:val="22"/>
          <w:szCs w:val="22"/>
        </w:rPr>
        <w:t xml:space="preserve">- </w:t>
      </w:r>
      <w:bookmarkStart w:id="0" w:name="_GoBack"/>
      <w:bookmarkEnd w:id="0"/>
      <w:r w:rsidRPr="00F93533">
        <w:rPr>
          <w:sz w:val="22"/>
          <w:szCs w:val="22"/>
        </w:rPr>
        <w:t xml:space="preserve"> badanie nieakredytowane </w:t>
      </w:r>
    </w:p>
    <w:p w:rsidR="00EB2A85" w:rsidRDefault="00EB2A85"/>
    <w:sectPr w:rsidR="00EB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A2E81"/>
    <w:multiLevelType w:val="hybridMultilevel"/>
    <w:tmpl w:val="CA281AAE"/>
    <w:lvl w:ilvl="0" w:tplc="B292F7BE">
      <w:start w:val="1"/>
      <w:numFmt w:val="upperLetter"/>
      <w:lvlText w:val="(%1)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15"/>
    <w:rsid w:val="00031068"/>
    <w:rsid w:val="00294D15"/>
    <w:rsid w:val="002C7932"/>
    <w:rsid w:val="002F3C71"/>
    <w:rsid w:val="00476D12"/>
    <w:rsid w:val="004F1AE2"/>
    <w:rsid w:val="00516EA9"/>
    <w:rsid w:val="005C5346"/>
    <w:rsid w:val="0060391B"/>
    <w:rsid w:val="006655EA"/>
    <w:rsid w:val="007E689B"/>
    <w:rsid w:val="00851BFB"/>
    <w:rsid w:val="00983EB5"/>
    <w:rsid w:val="00996934"/>
    <w:rsid w:val="009D3396"/>
    <w:rsid w:val="00AF4208"/>
    <w:rsid w:val="00AF6070"/>
    <w:rsid w:val="00C6728D"/>
    <w:rsid w:val="00D0588F"/>
    <w:rsid w:val="00D44022"/>
    <w:rsid w:val="00DE4A1E"/>
    <w:rsid w:val="00E42CCD"/>
    <w:rsid w:val="00E879F4"/>
    <w:rsid w:val="00EB1EE1"/>
    <w:rsid w:val="00EB2A85"/>
    <w:rsid w:val="00F2043C"/>
    <w:rsid w:val="00F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B0963-86A2-4456-B408-BF0749BC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D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76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476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0F16-3691-4DE7-884D-227C5580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Siegel</dc:creator>
  <cp:keywords/>
  <dc:description/>
  <cp:lastModifiedBy>Renata Siegel</cp:lastModifiedBy>
  <cp:revision>9</cp:revision>
  <cp:lastPrinted>2020-04-05T10:45:00Z</cp:lastPrinted>
  <dcterms:created xsi:type="dcterms:W3CDTF">2019-09-03T07:06:00Z</dcterms:created>
  <dcterms:modified xsi:type="dcterms:W3CDTF">2020-04-05T10:47:00Z</dcterms:modified>
</cp:coreProperties>
</file>